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1BC5" w14:textId="77777777" w:rsidR="004C43DE" w:rsidRDefault="00C76045" w:rsidP="004C43DE">
      <w:pPr>
        <w:spacing w:after="0" w:line="240" w:lineRule="auto"/>
        <w:rPr>
          <w:b/>
          <w:highlight w:val="cyan"/>
        </w:rPr>
      </w:pPr>
      <w:r>
        <w:pict w14:anchorId="449AC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3.5pt">
            <v:imagedata r:id="rId7" o:title="PBC_Blue_Lic"/>
          </v:shape>
        </w:pict>
      </w:r>
    </w:p>
    <w:p w14:paraId="6EB52F87" w14:textId="77777777" w:rsidR="004C43DE" w:rsidRDefault="004C43DE" w:rsidP="004C43DE">
      <w:pPr>
        <w:spacing w:after="0" w:line="240" w:lineRule="auto"/>
        <w:rPr>
          <w:b/>
          <w:highlight w:val="cyan"/>
        </w:rPr>
      </w:pPr>
    </w:p>
    <w:p w14:paraId="37ED3B84" w14:textId="77777777" w:rsidR="004C43DE" w:rsidRDefault="004C43DE" w:rsidP="004C43DE">
      <w:pPr>
        <w:spacing w:after="0" w:line="240" w:lineRule="auto"/>
        <w:rPr>
          <w:b/>
        </w:rPr>
      </w:pPr>
    </w:p>
    <w:p w14:paraId="2310F8F8" w14:textId="77777777" w:rsidR="004C43DE" w:rsidRPr="005D3872" w:rsidRDefault="004C43DE" w:rsidP="004C43DE">
      <w:pPr>
        <w:spacing w:after="0" w:line="240" w:lineRule="auto"/>
        <w:rPr>
          <w:color w:val="808080"/>
          <w:sz w:val="32"/>
          <w:szCs w:val="32"/>
        </w:rPr>
      </w:pPr>
      <w:r w:rsidRPr="005D3872">
        <w:rPr>
          <w:color w:val="808080"/>
          <w:sz w:val="32"/>
          <w:szCs w:val="32"/>
        </w:rPr>
        <w:t>Content 3 Ways</w:t>
      </w:r>
    </w:p>
    <w:p w14:paraId="5D2BF68B" w14:textId="77777777" w:rsidR="004C43DE" w:rsidRPr="00566667" w:rsidRDefault="004C43DE" w:rsidP="004C43DE">
      <w:pPr>
        <w:spacing w:before="120" w:after="0" w:line="240" w:lineRule="auto"/>
        <w:rPr>
          <w:sz w:val="44"/>
          <w:szCs w:val="44"/>
        </w:rPr>
      </w:pPr>
      <w:r w:rsidRPr="00566667">
        <w:rPr>
          <w:b/>
          <w:sz w:val="44"/>
          <w:szCs w:val="44"/>
        </w:rPr>
        <w:t xml:space="preserve">TOPIC: </w:t>
      </w:r>
      <w:r w:rsidR="00E618AA">
        <w:rPr>
          <w:b/>
          <w:sz w:val="44"/>
          <w:szCs w:val="44"/>
        </w:rPr>
        <w:t>Premera Cancer Support</w:t>
      </w:r>
    </w:p>
    <w:p w14:paraId="7A9E1207" w14:textId="77777777" w:rsidR="004C43DE" w:rsidRDefault="004C43DE" w:rsidP="004C43DE">
      <w:pPr>
        <w:spacing w:after="0" w:line="240" w:lineRule="auto"/>
        <w:rPr>
          <w:b/>
        </w:rPr>
      </w:pPr>
    </w:p>
    <w:p w14:paraId="1D268716" w14:textId="77777777" w:rsidR="004C43DE" w:rsidRDefault="004C43DE" w:rsidP="004C43DE">
      <w:pPr>
        <w:spacing w:after="0" w:line="240" w:lineRule="auto"/>
      </w:pPr>
      <w:r>
        <w:rPr>
          <w:noProof/>
        </w:rPr>
        <w:pict w14:anchorId="00D14E21">
          <v:rect id="Rectangle 2" o:spid="_x0000_s2050" style="position:absolute;margin-left:-17.95pt;margin-top:1.85pt;width:503.55pt;height:156.4pt;z-index:-251658752;visibility:visible;mso-wrap-edited:f;v-text-anchor:middle" wrapcoords="-31 0 -31 21521 21631 21521 21631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" filled="f" fillcolor="#3f80cd" strokecolor="#7f7f7f">
            <v:fill color2="#9bc1ff" rotate="t" type="gradient">
              <o:fill v:ext="view" type="gradientUnscaled"/>
            </v:fill>
            <v:shadow opacity="22937f" origin=",.5" offset="0,.63889mm"/>
          </v:rect>
        </w:pict>
      </w:r>
    </w:p>
    <w:p w14:paraId="6A192A3C" w14:textId="77777777" w:rsidR="004C43DE" w:rsidRPr="00AA0490" w:rsidRDefault="004C43DE" w:rsidP="008449C4">
      <w:pPr>
        <w:spacing w:after="0" w:line="240" w:lineRule="auto"/>
        <w:ind w:hanging="180"/>
        <w:rPr>
          <w:b/>
          <w:color w:val="FF0000"/>
          <w:sz w:val="28"/>
          <w:szCs w:val="28"/>
        </w:rPr>
      </w:pPr>
      <w:r>
        <w:rPr>
          <w:b/>
          <w:color w:val="FF0000"/>
          <w:sz w:val="28"/>
          <w:szCs w:val="28"/>
        </w:rPr>
        <w:t>Instructions</w:t>
      </w:r>
      <w:r w:rsidRPr="00AA0490">
        <w:rPr>
          <w:b/>
          <w:color w:val="FF0000"/>
          <w:sz w:val="28"/>
          <w:szCs w:val="28"/>
        </w:rPr>
        <w:t xml:space="preserve"> </w:t>
      </w:r>
    </w:p>
    <w:p w14:paraId="6276386E" w14:textId="77777777" w:rsidR="004C43DE" w:rsidRPr="00AA0490" w:rsidRDefault="004C43DE" w:rsidP="004C43DE">
      <w:pPr>
        <w:spacing w:after="0" w:line="240" w:lineRule="auto"/>
        <w:rPr>
          <w:color w:val="FF0000"/>
        </w:rPr>
      </w:pPr>
    </w:p>
    <w:p w14:paraId="6C5FBEBB" w14:textId="77777777" w:rsidR="004C43DE" w:rsidRPr="00597C4E" w:rsidRDefault="004C43DE" w:rsidP="004C43DE">
      <w:pPr>
        <w:spacing w:after="0" w:line="240" w:lineRule="auto"/>
        <w:rPr>
          <w:color w:val="FF0000"/>
        </w:rPr>
      </w:pPr>
      <w:r w:rsidRPr="00597C4E">
        <w:rPr>
          <w:color w:val="FF0000"/>
        </w:rPr>
        <w:t xml:space="preserve">Copy and paste the below content that works best </w:t>
      </w:r>
      <w:proofErr w:type="gramStart"/>
      <w:r w:rsidRPr="00597C4E">
        <w:rPr>
          <w:color w:val="FF0000"/>
        </w:rPr>
        <w:t>for</w:t>
      </w:r>
      <w:proofErr w:type="gramEnd"/>
      <w:r w:rsidRPr="00597C4E">
        <w:rPr>
          <w:color w:val="FF0000"/>
        </w:rPr>
        <w:t xml:space="preserve"> the way you want your employees to receive the information. The content is </w:t>
      </w:r>
      <w:proofErr w:type="gramStart"/>
      <w:r w:rsidRPr="00597C4E">
        <w:rPr>
          <w:color w:val="FF0000"/>
        </w:rPr>
        <w:t>presented</w:t>
      </w:r>
      <w:proofErr w:type="gramEnd"/>
      <w:r w:rsidRPr="00597C4E">
        <w:rPr>
          <w:color w:val="FF0000"/>
        </w:rPr>
        <w:t xml:space="preserve"> 3 ways: </w:t>
      </w:r>
    </w:p>
    <w:p w14:paraId="302505EB" w14:textId="77777777" w:rsidR="004C43DE" w:rsidRPr="00AA0490" w:rsidRDefault="004C43DE" w:rsidP="004C43DE">
      <w:pPr>
        <w:numPr>
          <w:ilvl w:val="0"/>
          <w:numId w:val="1"/>
        </w:numPr>
        <w:spacing w:after="0" w:line="240" w:lineRule="auto"/>
        <w:rPr>
          <w:color w:val="FF0000"/>
        </w:rPr>
      </w:pPr>
      <w:r>
        <w:rPr>
          <w:b/>
          <w:color w:val="FF0000"/>
        </w:rPr>
        <w:t>Long</w:t>
      </w:r>
      <w:r w:rsidRPr="00AA0490">
        <w:rPr>
          <w:b/>
          <w:color w:val="FF0000"/>
        </w:rPr>
        <w:t>:</w:t>
      </w:r>
      <w:r w:rsidRPr="00AA0490">
        <w:rPr>
          <w:color w:val="FF0000"/>
        </w:rPr>
        <w:t xml:space="preserve"> </w:t>
      </w:r>
      <w:r>
        <w:rPr>
          <w:color w:val="FF0000"/>
        </w:rPr>
        <w:t>Designed</w:t>
      </w:r>
      <w:r w:rsidRPr="00AA0490">
        <w:rPr>
          <w:color w:val="FF0000"/>
        </w:rPr>
        <w:t xml:space="preserve"> for your employee newsletter or email </w:t>
      </w:r>
    </w:p>
    <w:p w14:paraId="1760D720" w14:textId="77777777" w:rsidR="004C43DE" w:rsidRPr="00AA0490" w:rsidRDefault="004C43DE" w:rsidP="004C43DE">
      <w:pPr>
        <w:numPr>
          <w:ilvl w:val="0"/>
          <w:numId w:val="1"/>
        </w:numPr>
        <w:spacing w:after="0" w:line="240" w:lineRule="auto"/>
        <w:rPr>
          <w:color w:val="FF0000"/>
        </w:rPr>
      </w:pPr>
      <w:r>
        <w:rPr>
          <w:b/>
          <w:color w:val="FF0000"/>
        </w:rPr>
        <w:t>Medium</w:t>
      </w:r>
      <w:r w:rsidRPr="00AA0490">
        <w:rPr>
          <w:b/>
          <w:color w:val="FF0000"/>
        </w:rPr>
        <w:t>:</w:t>
      </w:r>
      <w:r w:rsidRPr="00AA0490">
        <w:rPr>
          <w:color w:val="FF0000"/>
        </w:rPr>
        <w:t xml:space="preserve"> Ready for your employee website or a</w:t>
      </w:r>
      <w:r>
        <w:rPr>
          <w:color w:val="FF0000"/>
        </w:rPr>
        <w:t>s a</w:t>
      </w:r>
      <w:r w:rsidRPr="00AA0490">
        <w:rPr>
          <w:color w:val="FF0000"/>
        </w:rPr>
        <w:t xml:space="preserve"> brief reminder</w:t>
      </w:r>
    </w:p>
    <w:p w14:paraId="7929966D" w14:textId="77777777" w:rsidR="004C43DE" w:rsidRPr="00AA0490" w:rsidRDefault="004C43DE" w:rsidP="004C43DE">
      <w:pPr>
        <w:numPr>
          <w:ilvl w:val="0"/>
          <w:numId w:val="1"/>
        </w:numPr>
        <w:spacing w:after="0" w:line="240" w:lineRule="auto"/>
        <w:rPr>
          <w:color w:val="FF0000"/>
        </w:rPr>
      </w:pPr>
      <w:r>
        <w:rPr>
          <w:b/>
          <w:color w:val="FF0000"/>
        </w:rPr>
        <w:t>Short</w:t>
      </w:r>
      <w:r w:rsidRPr="00AA0490">
        <w:rPr>
          <w:b/>
          <w:color w:val="FF0000"/>
        </w:rPr>
        <w:t>:</w:t>
      </w:r>
      <w:r w:rsidRPr="00AA0490">
        <w:rPr>
          <w:color w:val="FF0000"/>
        </w:rPr>
        <w:t xml:space="preserve"> Great for </w:t>
      </w:r>
      <w:r>
        <w:rPr>
          <w:color w:val="FF0000"/>
        </w:rPr>
        <w:t xml:space="preserve">an employee text message or </w:t>
      </w:r>
      <w:r w:rsidRPr="00AA0490">
        <w:rPr>
          <w:color w:val="FF0000"/>
        </w:rPr>
        <w:t xml:space="preserve">your employee television </w:t>
      </w:r>
    </w:p>
    <w:p w14:paraId="4B7CCF74" w14:textId="77777777" w:rsidR="004C43DE" w:rsidRPr="00B03678" w:rsidRDefault="004C43DE" w:rsidP="004C43DE">
      <w:pPr>
        <w:spacing w:after="0" w:line="240" w:lineRule="auto"/>
        <w:rPr>
          <w:b/>
          <w:color w:val="FF0000"/>
        </w:rPr>
      </w:pPr>
    </w:p>
    <w:p w14:paraId="0E2F78B9" w14:textId="77777777" w:rsidR="004C43DE" w:rsidRPr="00C82B15" w:rsidRDefault="004C43DE" w:rsidP="004C43DE">
      <w:pPr>
        <w:spacing w:after="0" w:line="240" w:lineRule="auto"/>
        <w:rPr>
          <w:color w:val="FF0000"/>
          <w:sz w:val="20"/>
          <w:szCs w:val="20"/>
        </w:rPr>
      </w:pPr>
      <w:r w:rsidRPr="00C82B15">
        <w:rPr>
          <w:i/>
          <w:color w:val="FF0000"/>
          <w:sz w:val="20"/>
          <w:szCs w:val="20"/>
        </w:rPr>
        <w:t>Premera does not authorize any changes to text, unless specifically identified in the document. Employers will be solely responsible for all consequences due to any unauthorized changes made to the provided templates.</w:t>
      </w:r>
    </w:p>
    <w:p w14:paraId="4E37140B" w14:textId="77777777" w:rsidR="004C43DE" w:rsidRDefault="004C43DE" w:rsidP="004C43DE">
      <w:pPr>
        <w:spacing w:after="0" w:line="240" w:lineRule="auto"/>
        <w:rPr>
          <w:b/>
          <w:sz w:val="32"/>
          <w:szCs w:val="32"/>
        </w:rPr>
      </w:pPr>
    </w:p>
    <w:p w14:paraId="3208C4BC" w14:textId="77777777" w:rsidR="004C43DE" w:rsidRPr="0060306B" w:rsidRDefault="004C43DE" w:rsidP="004C43DE">
      <w:pPr>
        <w:spacing w:after="0" w:line="240" w:lineRule="auto"/>
      </w:pPr>
    </w:p>
    <w:p w14:paraId="157038DD" w14:textId="77777777" w:rsidR="004C43DE" w:rsidRPr="00AE7F63" w:rsidRDefault="004C43DE" w:rsidP="004C43DE">
      <w:pPr>
        <w:spacing w:after="0" w:line="240" w:lineRule="auto"/>
        <w:rPr>
          <w:b/>
          <w:color w:val="FFFFFF"/>
          <w:sz w:val="28"/>
          <w:szCs w:val="28"/>
        </w:rPr>
      </w:pPr>
      <w:r w:rsidRPr="00AE7F63">
        <w:rPr>
          <w:b/>
          <w:color w:val="FFFFFF"/>
          <w:sz w:val="28"/>
          <w:szCs w:val="28"/>
          <w:highlight w:val="red"/>
        </w:rPr>
        <w:t xml:space="preserve">1. </w:t>
      </w:r>
      <w:r>
        <w:rPr>
          <w:b/>
          <w:color w:val="FFFFFF"/>
          <w:sz w:val="28"/>
          <w:szCs w:val="28"/>
          <w:highlight w:val="red"/>
        </w:rPr>
        <w:t>Long</w:t>
      </w:r>
    </w:p>
    <w:p w14:paraId="0D424497" w14:textId="77777777" w:rsidR="004C43DE" w:rsidRDefault="004C43DE" w:rsidP="004C43DE">
      <w:pPr>
        <w:spacing w:after="0" w:line="240" w:lineRule="auto"/>
        <w:rPr>
          <w:b/>
          <w:bCs/>
        </w:rPr>
      </w:pPr>
      <w:r>
        <w:rPr>
          <w:color w:val="FF0000"/>
        </w:rPr>
        <w:t>F</w:t>
      </w:r>
      <w:r w:rsidRPr="00AA0490">
        <w:rPr>
          <w:color w:val="FF0000"/>
        </w:rPr>
        <w:t xml:space="preserve">or your employee newsletter or email </w:t>
      </w:r>
    </w:p>
    <w:p w14:paraId="424E0137" w14:textId="77777777" w:rsidR="004C43DE" w:rsidRDefault="004C43DE" w:rsidP="004C43DE">
      <w:pPr>
        <w:spacing w:after="0" w:line="240" w:lineRule="auto"/>
        <w:rPr>
          <w:b/>
          <w:bCs/>
        </w:rPr>
      </w:pPr>
    </w:p>
    <w:p w14:paraId="459162D6" w14:textId="77777777" w:rsidR="00E618AA" w:rsidRPr="004D7B2D" w:rsidRDefault="00E618AA" w:rsidP="00617905">
      <w:pPr>
        <w:shd w:val="clear" w:color="auto" w:fill="FFFFFF"/>
        <w:spacing w:before="150" w:after="150" w:line="240" w:lineRule="auto"/>
        <w:rPr>
          <w:rFonts w:ascii="Arial" w:eastAsia="Times New Roman" w:hAnsi="Arial" w:cs="Arial"/>
          <w:b/>
          <w:bCs/>
          <w:szCs w:val="24"/>
        </w:rPr>
      </w:pPr>
      <w:r w:rsidRPr="004D7B2D">
        <w:rPr>
          <w:rFonts w:ascii="Arial" w:eastAsia="Times New Roman" w:hAnsi="Arial" w:cs="Arial"/>
          <w:b/>
          <w:bCs/>
          <w:szCs w:val="24"/>
        </w:rPr>
        <w:t>Your dedicated cancer support team</w:t>
      </w:r>
    </w:p>
    <w:p w14:paraId="75898CFF" w14:textId="77777777" w:rsidR="00E618AA" w:rsidRDefault="00E618AA" w:rsidP="00E618AA">
      <w:pPr>
        <w:spacing w:line="259" w:lineRule="auto"/>
        <w:rPr>
          <w:rFonts w:ascii="Arial" w:hAnsi="Arial" w:cs="Arial"/>
        </w:rPr>
      </w:pPr>
      <w:r>
        <w:rPr>
          <w:rFonts w:ascii="Arial" w:hAnsi="Arial" w:cs="Arial"/>
        </w:rPr>
        <w:t>Your Premera Blue Cross health plan includes personalized cancer support with Thyme Care at no extra cost to you.</w:t>
      </w:r>
      <w:r w:rsidR="004D7B2D">
        <w:rPr>
          <w:rFonts w:ascii="Arial" w:hAnsi="Arial" w:cs="Arial"/>
        </w:rPr>
        <w:t xml:space="preserve"> </w:t>
      </w:r>
    </w:p>
    <w:p w14:paraId="38F30A00" w14:textId="77777777" w:rsidR="00E618AA" w:rsidRPr="00F1714C" w:rsidRDefault="00E618AA" w:rsidP="00E618AA">
      <w:pPr>
        <w:spacing w:after="160" w:line="259" w:lineRule="auto"/>
        <w:rPr>
          <w:rFonts w:ascii="Arial" w:hAnsi="Arial" w:cs="Arial"/>
        </w:rPr>
      </w:pPr>
      <w:r w:rsidRPr="00F1714C">
        <w:rPr>
          <w:rFonts w:ascii="Arial" w:hAnsi="Arial" w:cs="Arial"/>
        </w:rPr>
        <w:t xml:space="preserve">Thyme Care is a compassionate cancer support benefit designed to transform the journey of those facing a cancer diagnosis. With Thyme Care, you and your </w:t>
      </w:r>
      <w:r w:rsidR="004D7B2D">
        <w:rPr>
          <w:rFonts w:ascii="Arial" w:hAnsi="Arial" w:cs="Arial"/>
        </w:rPr>
        <w:t>caregiver</w:t>
      </w:r>
      <w:r w:rsidR="00B9171C">
        <w:rPr>
          <w:rFonts w:ascii="Arial" w:hAnsi="Arial" w:cs="Arial"/>
        </w:rPr>
        <w:t>s</w:t>
      </w:r>
      <w:r w:rsidRPr="00F1714C">
        <w:rPr>
          <w:rFonts w:ascii="Arial" w:hAnsi="Arial" w:cs="Arial"/>
        </w:rPr>
        <w:t xml:space="preserve"> have 24/7 access to </w:t>
      </w:r>
      <w:r w:rsidR="006B2D5A">
        <w:rPr>
          <w:rFonts w:ascii="Arial" w:hAnsi="Arial" w:cs="Arial"/>
        </w:rPr>
        <w:t xml:space="preserve">a </w:t>
      </w:r>
      <w:r w:rsidRPr="00F1714C">
        <w:rPr>
          <w:rFonts w:ascii="Arial" w:hAnsi="Arial" w:cs="Arial"/>
        </w:rPr>
        <w:t xml:space="preserve">dedicated </w:t>
      </w:r>
      <w:r>
        <w:rPr>
          <w:rFonts w:ascii="Arial" w:hAnsi="Arial" w:cs="Arial"/>
        </w:rPr>
        <w:t>care team</w:t>
      </w:r>
      <w:r w:rsidRPr="00F1714C">
        <w:rPr>
          <w:rFonts w:ascii="Arial" w:hAnsi="Arial" w:cs="Arial"/>
        </w:rPr>
        <w:t xml:space="preserve">, offering support every step of the way. </w:t>
      </w:r>
    </w:p>
    <w:p w14:paraId="5ED3631C" w14:textId="77777777" w:rsidR="004D7B2D" w:rsidRDefault="00B9171C" w:rsidP="004D7B2D">
      <w:pPr>
        <w:spacing w:line="259" w:lineRule="auto"/>
        <w:rPr>
          <w:rFonts w:ascii="Arial" w:hAnsi="Arial" w:cs="Arial"/>
        </w:rPr>
      </w:pPr>
      <w:r>
        <w:rPr>
          <w:rFonts w:ascii="Arial" w:hAnsi="Arial" w:cs="Arial"/>
        </w:rPr>
        <w:t>Your care team</w:t>
      </w:r>
      <w:r w:rsidR="004D7B2D">
        <w:rPr>
          <w:rFonts w:ascii="Arial" w:hAnsi="Arial" w:cs="Arial"/>
        </w:rPr>
        <w:t xml:space="preserve"> </w:t>
      </w:r>
      <w:r>
        <w:rPr>
          <w:rFonts w:ascii="Arial" w:hAnsi="Arial" w:cs="Arial"/>
        </w:rPr>
        <w:t>works alongside</w:t>
      </w:r>
      <w:r w:rsidR="004D7B2D">
        <w:rPr>
          <w:rFonts w:ascii="Arial" w:hAnsi="Arial" w:cs="Arial"/>
        </w:rPr>
        <w:t xml:space="preserve"> your primary oncology team to help manage symptoms, coordinate care, and connect with trusted resources.</w:t>
      </w:r>
    </w:p>
    <w:p w14:paraId="6E8E2374" w14:textId="77777777" w:rsidR="004D7B2D" w:rsidRPr="00F1714C" w:rsidRDefault="004D7B2D" w:rsidP="004D7B2D">
      <w:pPr>
        <w:spacing w:after="160" w:line="259" w:lineRule="auto"/>
        <w:rPr>
          <w:rFonts w:ascii="Arial" w:hAnsi="Arial" w:cs="Arial"/>
          <w:b/>
          <w:bCs/>
        </w:rPr>
      </w:pPr>
      <w:r w:rsidRPr="00F1714C">
        <w:rPr>
          <w:rFonts w:ascii="Arial" w:hAnsi="Arial" w:cs="Arial"/>
          <w:b/>
          <w:bCs/>
        </w:rPr>
        <w:t xml:space="preserve">Thyme Care helps with: </w:t>
      </w:r>
    </w:p>
    <w:p w14:paraId="5DF303C3" w14:textId="77777777" w:rsidR="004D7B2D" w:rsidRPr="00E618AA" w:rsidRDefault="004D7B2D" w:rsidP="004D7B2D">
      <w:pPr>
        <w:pStyle w:val="ListParagraph"/>
        <w:widowControl/>
        <w:numPr>
          <w:ilvl w:val="0"/>
          <w:numId w:val="21"/>
        </w:numPr>
        <w:spacing w:after="160" w:line="259" w:lineRule="auto"/>
        <w:rPr>
          <w:rFonts w:ascii="Arial" w:hAnsi="Arial" w:cs="Arial"/>
          <w:color w:val="auto"/>
        </w:rPr>
      </w:pPr>
      <w:r w:rsidRPr="00E618AA">
        <w:rPr>
          <w:rFonts w:ascii="Arial" w:hAnsi="Arial" w:cs="Arial"/>
          <w:color w:val="auto"/>
        </w:rPr>
        <w:t>Addressing urgent concerns and unexpected challenges</w:t>
      </w:r>
    </w:p>
    <w:p w14:paraId="4EE43BF6" w14:textId="77777777" w:rsidR="004D7B2D" w:rsidRPr="00E618AA" w:rsidRDefault="004D7B2D" w:rsidP="004D7B2D">
      <w:pPr>
        <w:pStyle w:val="ListParagraph"/>
        <w:widowControl/>
        <w:numPr>
          <w:ilvl w:val="0"/>
          <w:numId w:val="21"/>
        </w:numPr>
        <w:spacing w:after="160" w:line="259" w:lineRule="auto"/>
        <w:rPr>
          <w:rFonts w:ascii="Arial" w:hAnsi="Arial" w:cs="Arial"/>
          <w:color w:val="auto"/>
        </w:rPr>
      </w:pPr>
      <w:r w:rsidRPr="00E618AA">
        <w:rPr>
          <w:rFonts w:ascii="Arial" w:hAnsi="Arial" w:cs="Arial"/>
          <w:color w:val="auto"/>
        </w:rPr>
        <w:t>Managing symptoms and side effects</w:t>
      </w:r>
    </w:p>
    <w:p w14:paraId="24DD2A54" w14:textId="77777777" w:rsidR="004D7B2D" w:rsidRPr="00E618AA" w:rsidRDefault="004D7B2D" w:rsidP="004D7B2D">
      <w:pPr>
        <w:pStyle w:val="ListParagraph"/>
        <w:widowControl/>
        <w:numPr>
          <w:ilvl w:val="0"/>
          <w:numId w:val="21"/>
        </w:numPr>
        <w:spacing w:after="160" w:line="259" w:lineRule="auto"/>
        <w:rPr>
          <w:rFonts w:ascii="Arial" w:hAnsi="Arial" w:cs="Arial"/>
          <w:color w:val="auto"/>
        </w:rPr>
      </w:pPr>
      <w:r w:rsidRPr="00E618AA">
        <w:rPr>
          <w:rFonts w:ascii="Arial" w:hAnsi="Arial" w:cs="Arial"/>
          <w:color w:val="auto"/>
        </w:rPr>
        <w:t>Providing emotional and mental health support</w:t>
      </w:r>
    </w:p>
    <w:p w14:paraId="53ADA9D0" w14:textId="77777777" w:rsidR="00B9171C" w:rsidRDefault="004D7B2D" w:rsidP="00B9171C">
      <w:pPr>
        <w:pStyle w:val="ListParagraph"/>
        <w:widowControl/>
        <w:numPr>
          <w:ilvl w:val="0"/>
          <w:numId w:val="21"/>
        </w:numPr>
        <w:spacing w:after="160" w:line="259" w:lineRule="auto"/>
        <w:rPr>
          <w:rFonts w:ascii="Arial" w:hAnsi="Arial" w:cs="Arial"/>
          <w:color w:val="auto"/>
        </w:rPr>
      </w:pPr>
      <w:r w:rsidRPr="00E618AA">
        <w:rPr>
          <w:rFonts w:ascii="Arial" w:hAnsi="Arial" w:cs="Arial"/>
          <w:color w:val="auto"/>
        </w:rPr>
        <w:t>Assisting with everyday care and prevention</w:t>
      </w:r>
    </w:p>
    <w:p w14:paraId="48586D79" w14:textId="77777777" w:rsidR="004D7B2D" w:rsidRPr="00B9171C" w:rsidRDefault="004D7B2D" w:rsidP="00B9171C">
      <w:pPr>
        <w:pStyle w:val="ListParagraph"/>
        <w:widowControl/>
        <w:numPr>
          <w:ilvl w:val="0"/>
          <w:numId w:val="21"/>
        </w:numPr>
        <w:spacing w:after="160" w:line="259" w:lineRule="auto"/>
        <w:rPr>
          <w:rFonts w:ascii="Arial" w:hAnsi="Arial" w:cs="Arial"/>
          <w:color w:val="auto"/>
        </w:rPr>
      </w:pPr>
      <w:r w:rsidRPr="00B9171C">
        <w:rPr>
          <w:rFonts w:ascii="Arial" w:hAnsi="Arial" w:cs="Arial"/>
          <w:color w:val="auto"/>
        </w:rPr>
        <w:t>Coordinating with your primary oncology team</w:t>
      </w:r>
    </w:p>
    <w:p w14:paraId="036C9DCB" w14:textId="77777777" w:rsidR="00E618AA" w:rsidRDefault="00E618AA" w:rsidP="00E618AA">
      <w:pPr>
        <w:rPr>
          <w:rFonts w:ascii="Arial" w:hAnsi="Arial" w:cs="Arial"/>
          <w:b/>
          <w:bCs/>
        </w:rPr>
      </w:pPr>
      <w:r w:rsidRPr="00982029">
        <w:rPr>
          <w:rFonts w:ascii="Arial" w:hAnsi="Arial" w:cs="Arial"/>
          <w:b/>
          <w:bCs/>
        </w:rPr>
        <w:t>To get started</w:t>
      </w:r>
      <w:r>
        <w:rPr>
          <w:rFonts w:ascii="Arial" w:hAnsi="Arial" w:cs="Arial"/>
          <w:b/>
          <w:bCs/>
        </w:rPr>
        <w:t>:</w:t>
      </w:r>
    </w:p>
    <w:p w14:paraId="78EE1842" w14:textId="77777777" w:rsidR="00E618AA" w:rsidRPr="00E618AA" w:rsidRDefault="00E618AA" w:rsidP="00E618AA">
      <w:pPr>
        <w:pStyle w:val="ListParagraph"/>
        <w:widowControl/>
        <w:numPr>
          <w:ilvl w:val="0"/>
          <w:numId w:val="22"/>
        </w:numPr>
        <w:spacing w:after="240" w:line="300" w:lineRule="exact"/>
        <w:rPr>
          <w:rFonts w:ascii="Arial" w:hAnsi="Arial" w:cs="Arial"/>
          <w:color w:val="auto"/>
        </w:rPr>
      </w:pPr>
      <w:r w:rsidRPr="00E618AA">
        <w:rPr>
          <w:rFonts w:ascii="Arial" w:hAnsi="Arial" w:cs="Arial"/>
          <w:color w:val="auto"/>
        </w:rPr>
        <w:t xml:space="preserve">Visit </w:t>
      </w:r>
      <w:hyperlink r:id="rId8" w:history="1">
        <w:r w:rsidRPr="006B2D5A">
          <w:rPr>
            <w:rStyle w:val="Hyperlink"/>
            <w:rFonts w:ascii="Arial" w:hAnsi="Arial" w:cs="Arial"/>
          </w:rPr>
          <w:t>thymecare.com/</w:t>
        </w:r>
        <w:proofErr w:type="spellStart"/>
        <w:r w:rsidRPr="006B2D5A">
          <w:rPr>
            <w:rStyle w:val="Hyperlink"/>
            <w:rFonts w:ascii="Arial" w:hAnsi="Arial" w:cs="Arial"/>
          </w:rPr>
          <w:t>premerabluecross</w:t>
        </w:r>
        <w:proofErr w:type="spellEnd"/>
      </w:hyperlink>
      <w:r w:rsidRPr="00E618AA">
        <w:rPr>
          <w:rFonts w:ascii="Arial" w:hAnsi="Arial" w:cs="Arial"/>
          <w:color w:val="auto"/>
        </w:rPr>
        <w:t xml:space="preserve"> </w:t>
      </w:r>
    </w:p>
    <w:p w14:paraId="61259FEC" w14:textId="77777777" w:rsidR="006B2D5A" w:rsidRPr="00E618AA" w:rsidRDefault="006B2D5A" w:rsidP="006B2D5A">
      <w:pPr>
        <w:pStyle w:val="ListParagraph"/>
        <w:widowControl/>
        <w:numPr>
          <w:ilvl w:val="0"/>
          <w:numId w:val="22"/>
        </w:numPr>
        <w:spacing w:after="240" w:line="300" w:lineRule="exact"/>
        <w:rPr>
          <w:rFonts w:ascii="Arial" w:hAnsi="Arial" w:cs="Arial"/>
          <w:color w:val="auto"/>
        </w:rPr>
      </w:pPr>
      <w:r>
        <w:rPr>
          <w:rFonts w:ascii="Arial" w:hAnsi="Arial" w:cs="Arial"/>
          <w:color w:val="auto"/>
        </w:rPr>
        <w:t>Text o</w:t>
      </w:r>
      <w:r w:rsidRPr="00E618AA">
        <w:rPr>
          <w:rFonts w:ascii="Arial" w:hAnsi="Arial" w:cs="Arial"/>
          <w:color w:val="auto"/>
        </w:rPr>
        <w:t xml:space="preserve">r call 201-526-8484 </w:t>
      </w:r>
      <w:r>
        <w:rPr>
          <w:rFonts w:ascii="Arial" w:hAnsi="Arial" w:cs="Arial"/>
          <w:color w:val="auto"/>
        </w:rPr>
        <w:t xml:space="preserve">(TTY: 711). Enrollment hours: Monday to Friday, </w:t>
      </w:r>
      <w:r w:rsidRPr="00E618AA">
        <w:rPr>
          <w:rFonts w:ascii="Arial" w:hAnsi="Arial" w:cs="Arial"/>
          <w:color w:val="auto"/>
        </w:rPr>
        <w:t>5 a.m. to 8 p.m. Pacific Time</w:t>
      </w:r>
      <w:r>
        <w:rPr>
          <w:rFonts w:ascii="Arial" w:hAnsi="Arial" w:cs="Arial"/>
          <w:color w:val="auto"/>
        </w:rPr>
        <w:t xml:space="preserve"> / Clinical support hours: </w:t>
      </w:r>
      <w:r w:rsidRPr="00E618AA">
        <w:rPr>
          <w:rFonts w:ascii="Arial" w:hAnsi="Arial" w:cs="Arial"/>
          <w:color w:val="auto"/>
        </w:rPr>
        <w:t xml:space="preserve">24/7 </w:t>
      </w:r>
    </w:p>
    <w:p w14:paraId="7B751BFD" w14:textId="77777777" w:rsidR="00DD4088" w:rsidRDefault="00DD4088" w:rsidP="004C43DE">
      <w:pPr>
        <w:spacing w:after="0" w:line="240" w:lineRule="auto"/>
        <w:rPr>
          <w:rFonts w:cs="Calibri"/>
          <w:bCs/>
          <w:sz w:val="16"/>
          <w:szCs w:val="16"/>
        </w:rPr>
      </w:pPr>
    </w:p>
    <w:p w14:paraId="56BFB165" w14:textId="77777777" w:rsidR="004D7B2D" w:rsidRDefault="004D7B2D" w:rsidP="004D7B2D">
      <w:pPr>
        <w:pBdr>
          <w:top w:val="single" w:sz="4" w:space="1" w:color="auto"/>
        </w:pBdr>
        <w:spacing w:after="120" w:line="160" w:lineRule="exact"/>
        <w:rPr>
          <w:rFonts w:ascii="Arial" w:hAnsi="Arial" w:cs="Arial"/>
          <w:sz w:val="13"/>
          <w:szCs w:val="13"/>
        </w:rPr>
      </w:pPr>
      <w:r>
        <w:rPr>
          <w:rFonts w:ascii="Arial" w:hAnsi="Arial" w:cs="Arial"/>
          <w:sz w:val="13"/>
          <w:szCs w:val="13"/>
        </w:rPr>
        <w:lastRenderedPageBreak/>
        <w:t>Employees and dependents age 18 and older with Premera medical coverage may be eligible for support through Thyme Care.</w:t>
      </w:r>
    </w:p>
    <w:p w14:paraId="13054C88" w14:textId="77777777" w:rsidR="004D7B2D" w:rsidRDefault="004D7B2D" w:rsidP="004D7B2D">
      <w:pPr>
        <w:pBdr>
          <w:top w:val="single" w:sz="4" w:space="1" w:color="auto"/>
        </w:pBdr>
        <w:spacing w:after="120" w:line="160" w:lineRule="exact"/>
        <w:rPr>
          <w:rFonts w:ascii="Arial" w:hAnsi="Arial" w:cs="Arial"/>
          <w:sz w:val="13"/>
          <w:szCs w:val="13"/>
        </w:rPr>
      </w:pPr>
      <w:r>
        <w:rPr>
          <w:rFonts w:ascii="Arial" w:hAnsi="Arial" w:cs="Arial"/>
          <w:sz w:val="13"/>
          <w:szCs w:val="13"/>
        </w:rPr>
        <w:t>Thyme Care is an independent company that provides care management services on behalf of Premera Blue Cross.</w:t>
      </w:r>
    </w:p>
    <w:p w14:paraId="4D55B2E8" w14:textId="77777777" w:rsidR="00BB41D0" w:rsidRDefault="00BB41D0" w:rsidP="004C43DE">
      <w:pPr>
        <w:spacing w:after="0" w:line="240" w:lineRule="auto"/>
        <w:rPr>
          <w:b/>
          <w:color w:val="FFFFFF"/>
          <w:sz w:val="28"/>
          <w:szCs w:val="28"/>
          <w:highlight w:val="red"/>
        </w:rPr>
      </w:pPr>
    </w:p>
    <w:p w14:paraId="6BBD3C47" w14:textId="77777777" w:rsidR="004C43DE" w:rsidRPr="002E6AF6" w:rsidRDefault="004C43DE" w:rsidP="004C43DE">
      <w:pPr>
        <w:spacing w:after="0" w:line="240" w:lineRule="auto"/>
        <w:rPr>
          <w:b/>
          <w:color w:val="FFFFFF"/>
          <w:sz w:val="28"/>
          <w:szCs w:val="28"/>
        </w:rPr>
      </w:pPr>
      <w:r w:rsidRPr="002E6AF6">
        <w:rPr>
          <w:b/>
          <w:color w:val="FFFFFF"/>
          <w:sz w:val="28"/>
          <w:szCs w:val="28"/>
          <w:highlight w:val="red"/>
        </w:rPr>
        <w:t xml:space="preserve">2. </w:t>
      </w:r>
      <w:r>
        <w:rPr>
          <w:b/>
          <w:color w:val="FFFFFF"/>
          <w:sz w:val="28"/>
          <w:szCs w:val="28"/>
          <w:highlight w:val="red"/>
        </w:rPr>
        <w:t>Medium</w:t>
      </w:r>
    </w:p>
    <w:p w14:paraId="55BE735E" w14:textId="77777777" w:rsidR="004C43DE" w:rsidRPr="00AA0490" w:rsidRDefault="004C43DE" w:rsidP="004C43DE">
      <w:pPr>
        <w:spacing w:after="0" w:line="240" w:lineRule="auto"/>
        <w:rPr>
          <w:color w:val="FF0000"/>
        </w:rPr>
      </w:pPr>
      <w:r>
        <w:rPr>
          <w:color w:val="FF0000"/>
        </w:rPr>
        <w:t>F</w:t>
      </w:r>
      <w:r w:rsidRPr="00AA0490">
        <w:rPr>
          <w:color w:val="FF0000"/>
        </w:rPr>
        <w:t>or your employee website or a</w:t>
      </w:r>
      <w:r>
        <w:rPr>
          <w:color w:val="FF0000"/>
        </w:rPr>
        <w:t>s a</w:t>
      </w:r>
      <w:r w:rsidRPr="00AA0490">
        <w:rPr>
          <w:color w:val="FF0000"/>
        </w:rPr>
        <w:t xml:space="preserve"> brief reminder </w:t>
      </w:r>
    </w:p>
    <w:p w14:paraId="065CB57E" w14:textId="77777777" w:rsidR="00D81BAD" w:rsidRDefault="00D81BAD" w:rsidP="008449C4">
      <w:pPr>
        <w:pStyle w:val="NoSpacing"/>
        <w:rPr>
          <w:b/>
        </w:rPr>
      </w:pPr>
    </w:p>
    <w:p w14:paraId="2DAB5C2C" w14:textId="77777777" w:rsidR="000C78D2" w:rsidRDefault="000C78D2" w:rsidP="008449C4">
      <w:pPr>
        <w:pStyle w:val="NoSpacing"/>
        <w:rPr>
          <w:b/>
        </w:rPr>
      </w:pPr>
    </w:p>
    <w:p w14:paraId="21FBBCB5" w14:textId="77777777" w:rsidR="004D7B2D" w:rsidRPr="004D7B2D" w:rsidRDefault="004D7B2D" w:rsidP="004D7B2D">
      <w:pPr>
        <w:shd w:val="clear" w:color="auto" w:fill="FFFFFF"/>
        <w:spacing w:before="150" w:after="150" w:line="240" w:lineRule="auto"/>
        <w:rPr>
          <w:rFonts w:ascii="Arial" w:eastAsia="Times New Roman" w:hAnsi="Arial" w:cs="Arial"/>
          <w:b/>
          <w:bCs/>
          <w:szCs w:val="24"/>
        </w:rPr>
      </w:pPr>
      <w:r w:rsidRPr="004D7B2D">
        <w:rPr>
          <w:rFonts w:ascii="Arial" w:eastAsia="Times New Roman" w:hAnsi="Arial" w:cs="Arial"/>
          <w:b/>
          <w:bCs/>
          <w:szCs w:val="24"/>
        </w:rPr>
        <w:t>Your dedicated cancer support team</w:t>
      </w:r>
    </w:p>
    <w:p w14:paraId="5183327C" w14:textId="77777777" w:rsidR="004D7B2D" w:rsidRDefault="004D7B2D" w:rsidP="004D7B2D">
      <w:pPr>
        <w:spacing w:line="259" w:lineRule="auto"/>
        <w:rPr>
          <w:rFonts w:ascii="Arial" w:hAnsi="Arial" w:cs="Arial"/>
        </w:rPr>
      </w:pPr>
      <w:r>
        <w:rPr>
          <w:rFonts w:ascii="Arial" w:hAnsi="Arial" w:cs="Arial"/>
        </w:rPr>
        <w:t xml:space="preserve">Your Premera Blue Cross health plan includes personalized cancer support with Thyme Care at no extra cost to you. </w:t>
      </w:r>
      <w:r w:rsidRPr="00982029">
        <w:rPr>
          <w:rFonts w:ascii="Arial" w:hAnsi="Arial" w:cs="Arial"/>
        </w:rPr>
        <w:t xml:space="preserve"> </w:t>
      </w:r>
    </w:p>
    <w:p w14:paraId="3134AADF" w14:textId="77777777" w:rsidR="004D7B2D" w:rsidRDefault="004D7B2D" w:rsidP="004D7B2D">
      <w:pPr>
        <w:spacing w:line="259" w:lineRule="auto"/>
        <w:rPr>
          <w:rFonts w:ascii="Arial" w:hAnsi="Arial" w:cs="Arial"/>
        </w:rPr>
      </w:pPr>
      <w:r w:rsidRPr="004D7B2D">
        <w:rPr>
          <w:rFonts w:ascii="Arial" w:hAnsi="Arial" w:cs="Arial"/>
        </w:rPr>
        <w:t>A care team with cancer-trained nurses and care partners provides expert</w:t>
      </w:r>
      <w:r w:rsidRPr="00E618AA">
        <w:rPr>
          <w:rFonts w:ascii="Arial" w:hAnsi="Arial" w:cs="Arial"/>
        </w:rPr>
        <w:t xml:space="preserve"> support when you need i</w:t>
      </w:r>
      <w:r>
        <w:rPr>
          <w:rFonts w:ascii="Arial" w:hAnsi="Arial" w:cs="Arial"/>
        </w:rPr>
        <w:t xml:space="preserve">t, 24/7. They </w:t>
      </w:r>
      <w:r w:rsidR="00B9171C">
        <w:rPr>
          <w:rFonts w:ascii="Arial" w:hAnsi="Arial" w:cs="Arial"/>
        </w:rPr>
        <w:t>work alongside you</w:t>
      </w:r>
      <w:r>
        <w:rPr>
          <w:rFonts w:ascii="Arial" w:hAnsi="Arial" w:cs="Arial"/>
        </w:rPr>
        <w:t>r primary oncology team to help manage symptoms, coordinate care, and connect with trusted resources.</w:t>
      </w:r>
    </w:p>
    <w:p w14:paraId="4C8BEF19" w14:textId="77777777" w:rsidR="004D7B2D" w:rsidRDefault="004D7B2D" w:rsidP="004D7B2D">
      <w:pPr>
        <w:spacing w:line="259" w:lineRule="auto"/>
        <w:rPr>
          <w:rFonts w:ascii="Arial" w:hAnsi="Arial" w:cs="Arial"/>
          <w:b/>
          <w:bCs/>
        </w:rPr>
      </w:pPr>
      <w:r>
        <w:rPr>
          <w:rFonts w:ascii="Arial" w:hAnsi="Arial" w:cs="Arial"/>
          <w:b/>
          <w:bCs/>
        </w:rPr>
        <w:t>Here’s how Thyme Care can help:</w:t>
      </w:r>
    </w:p>
    <w:p w14:paraId="2F6073DD" w14:textId="77777777" w:rsidR="004D7B2D" w:rsidRPr="004D7B2D" w:rsidRDefault="004D7B2D" w:rsidP="004D7B2D">
      <w:pPr>
        <w:numPr>
          <w:ilvl w:val="0"/>
          <w:numId w:val="23"/>
        </w:numPr>
        <w:spacing w:line="259" w:lineRule="auto"/>
        <w:rPr>
          <w:rFonts w:ascii="Arial" w:hAnsi="Arial" w:cs="Arial"/>
        </w:rPr>
      </w:pPr>
      <w:r w:rsidRPr="004D7B2D">
        <w:rPr>
          <w:rFonts w:ascii="Arial" w:hAnsi="Arial" w:cs="Arial"/>
        </w:rPr>
        <w:t>Answer questions about your diagnosis and treatment options</w:t>
      </w:r>
    </w:p>
    <w:p w14:paraId="2249C0B3" w14:textId="77777777" w:rsidR="004D7B2D" w:rsidRPr="004D7B2D" w:rsidRDefault="004D7B2D" w:rsidP="004D7B2D">
      <w:pPr>
        <w:numPr>
          <w:ilvl w:val="0"/>
          <w:numId w:val="23"/>
        </w:numPr>
        <w:spacing w:line="259" w:lineRule="auto"/>
        <w:rPr>
          <w:rFonts w:ascii="Arial" w:hAnsi="Arial" w:cs="Arial"/>
        </w:rPr>
      </w:pPr>
      <w:r w:rsidRPr="004D7B2D">
        <w:rPr>
          <w:rFonts w:ascii="Arial" w:hAnsi="Arial" w:cs="Arial"/>
        </w:rPr>
        <w:t>Help manage your symptoms, side effects, and medications</w:t>
      </w:r>
    </w:p>
    <w:p w14:paraId="02725D96" w14:textId="77777777" w:rsidR="004D7B2D" w:rsidRDefault="004D7B2D" w:rsidP="004D7B2D">
      <w:pPr>
        <w:numPr>
          <w:ilvl w:val="0"/>
          <w:numId w:val="23"/>
        </w:numPr>
        <w:spacing w:line="259" w:lineRule="auto"/>
        <w:rPr>
          <w:rFonts w:ascii="Arial" w:hAnsi="Arial" w:cs="Arial"/>
          <w:b/>
          <w:bCs/>
        </w:rPr>
      </w:pPr>
      <w:r w:rsidRPr="004D7B2D">
        <w:rPr>
          <w:rFonts w:ascii="Arial" w:hAnsi="Arial" w:cs="Arial"/>
        </w:rPr>
        <w:t>Arrange</w:t>
      </w:r>
      <w:r>
        <w:rPr>
          <w:rFonts w:ascii="Arial" w:hAnsi="Arial" w:cs="Arial"/>
          <w:b/>
          <w:bCs/>
        </w:rPr>
        <w:t xml:space="preserve"> </w:t>
      </w:r>
      <w:r w:rsidRPr="004D7B2D">
        <w:rPr>
          <w:rFonts w:ascii="Arial" w:hAnsi="Arial" w:cs="Arial"/>
        </w:rPr>
        <w:t>transportation, financial assistance, and other resources</w:t>
      </w:r>
    </w:p>
    <w:p w14:paraId="787CECB3" w14:textId="77777777" w:rsidR="004D7B2D" w:rsidRDefault="004D7B2D" w:rsidP="004D7B2D">
      <w:pPr>
        <w:rPr>
          <w:rFonts w:ascii="Arial" w:hAnsi="Arial" w:cs="Arial"/>
          <w:b/>
          <w:bCs/>
        </w:rPr>
      </w:pPr>
      <w:r w:rsidRPr="00982029">
        <w:rPr>
          <w:rFonts w:ascii="Arial" w:hAnsi="Arial" w:cs="Arial"/>
          <w:b/>
          <w:bCs/>
        </w:rPr>
        <w:t>To get started</w:t>
      </w:r>
      <w:r>
        <w:rPr>
          <w:rFonts w:ascii="Arial" w:hAnsi="Arial" w:cs="Arial"/>
          <w:b/>
          <w:bCs/>
        </w:rPr>
        <w:t>:</w:t>
      </w:r>
    </w:p>
    <w:p w14:paraId="6B918B7C" w14:textId="77777777" w:rsidR="004D7B2D" w:rsidRPr="00E618AA" w:rsidRDefault="004D7B2D" w:rsidP="004D7B2D">
      <w:pPr>
        <w:pStyle w:val="ListParagraph"/>
        <w:widowControl/>
        <w:numPr>
          <w:ilvl w:val="0"/>
          <w:numId w:val="22"/>
        </w:numPr>
        <w:spacing w:after="240" w:line="300" w:lineRule="exact"/>
        <w:rPr>
          <w:rFonts w:ascii="Arial" w:hAnsi="Arial" w:cs="Arial"/>
          <w:color w:val="auto"/>
        </w:rPr>
      </w:pPr>
      <w:r w:rsidRPr="00E618AA">
        <w:rPr>
          <w:rFonts w:ascii="Arial" w:hAnsi="Arial" w:cs="Arial"/>
          <w:color w:val="auto"/>
        </w:rPr>
        <w:t xml:space="preserve">Visit </w:t>
      </w:r>
      <w:hyperlink r:id="rId9" w:history="1">
        <w:r w:rsidRPr="009949F8">
          <w:rPr>
            <w:rStyle w:val="Hyperlink"/>
            <w:rFonts w:ascii="Arial" w:hAnsi="Arial" w:cs="Arial"/>
          </w:rPr>
          <w:t>thymecare.com/</w:t>
        </w:r>
        <w:proofErr w:type="spellStart"/>
        <w:r w:rsidRPr="009949F8">
          <w:rPr>
            <w:rStyle w:val="Hyperlink"/>
            <w:rFonts w:ascii="Arial" w:hAnsi="Arial" w:cs="Arial"/>
          </w:rPr>
          <w:t>premerabluecross</w:t>
        </w:r>
        <w:proofErr w:type="spellEnd"/>
      </w:hyperlink>
      <w:r w:rsidRPr="00E618AA">
        <w:rPr>
          <w:rFonts w:ascii="Arial" w:hAnsi="Arial" w:cs="Arial"/>
          <w:color w:val="auto"/>
        </w:rPr>
        <w:t xml:space="preserve"> </w:t>
      </w:r>
    </w:p>
    <w:p w14:paraId="49A0F993" w14:textId="77777777" w:rsidR="004D7B2D" w:rsidRPr="00E618AA" w:rsidRDefault="006B2D5A" w:rsidP="004D7B2D">
      <w:pPr>
        <w:pStyle w:val="ListParagraph"/>
        <w:widowControl/>
        <w:numPr>
          <w:ilvl w:val="0"/>
          <w:numId w:val="22"/>
        </w:numPr>
        <w:spacing w:after="240" w:line="300" w:lineRule="exact"/>
        <w:rPr>
          <w:rFonts w:ascii="Arial" w:hAnsi="Arial" w:cs="Arial"/>
          <w:color w:val="auto"/>
        </w:rPr>
      </w:pPr>
      <w:r>
        <w:rPr>
          <w:rFonts w:ascii="Arial" w:hAnsi="Arial" w:cs="Arial"/>
          <w:color w:val="auto"/>
        </w:rPr>
        <w:t>Text o</w:t>
      </w:r>
      <w:r w:rsidR="004D7B2D" w:rsidRPr="00E618AA">
        <w:rPr>
          <w:rFonts w:ascii="Arial" w:hAnsi="Arial" w:cs="Arial"/>
          <w:color w:val="auto"/>
        </w:rPr>
        <w:t xml:space="preserve">r call 201-526-8484 </w:t>
      </w:r>
      <w:r>
        <w:rPr>
          <w:rFonts w:ascii="Arial" w:hAnsi="Arial" w:cs="Arial"/>
          <w:color w:val="auto"/>
        </w:rPr>
        <w:t xml:space="preserve">(TTY: 711). Enrollment hours: Monday to Friday, </w:t>
      </w:r>
      <w:r w:rsidR="004D7B2D" w:rsidRPr="00E618AA">
        <w:rPr>
          <w:rFonts w:ascii="Arial" w:hAnsi="Arial" w:cs="Arial"/>
          <w:color w:val="auto"/>
        </w:rPr>
        <w:t>5 a.m. to 8 p.m. Pacific Time</w:t>
      </w:r>
      <w:r>
        <w:rPr>
          <w:rFonts w:ascii="Arial" w:hAnsi="Arial" w:cs="Arial"/>
          <w:color w:val="auto"/>
        </w:rPr>
        <w:t xml:space="preserve"> / Clinical support hours: </w:t>
      </w:r>
      <w:r w:rsidR="004D7B2D" w:rsidRPr="00E618AA">
        <w:rPr>
          <w:rFonts w:ascii="Arial" w:hAnsi="Arial" w:cs="Arial"/>
          <w:color w:val="auto"/>
        </w:rPr>
        <w:t xml:space="preserve">24/7 </w:t>
      </w:r>
    </w:p>
    <w:p w14:paraId="3F935B0A" w14:textId="77777777" w:rsidR="004D7B2D" w:rsidRDefault="004D7B2D" w:rsidP="004D7B2D">
      <w:pPr>
        <w:pBdr>
          <w:top w:val="single" w:sz="4" w:space="1" w:color="auto"/>
        </w:pBdr>
        <w:spacing w:after="120" w:line="160" w:lineRule="exact"/>
        <w:rPr>
          <w:rFonts w:ascii="Arial" w:hAnsi="Arial" w:cs="Arial"/>
          <w:sz w:val="13"/>
          <w:szCs w:val="13"/>
        </w:rPr>
      </w:pPr>
      <w:r>
        <w:rPr>
          <w:rFonts w:ascii="Arial" w:hAnsi="Arial" w:cs="Arial"/>
          <w:sz w:val="13"/>
          <w:szCs w:val="13"/>
        </w:rPr>
        <w:t>Employees and dependents age 18 and older with Premera medical coverage may be eligible for support through Thyme Care.</w:t>
      </w:r>
    </w:p>
    <w:p w14:paraId="131851EC" w14:textId="77777777" w:rsidR="004D7B2D" w:rsidRDefault="004D7B2D" w:rsidP="004D7B2D">
      <w:pPr>
        <w:pBdr>
          <w:top w:val="single" w:sz="4" w:space="1" w:color="auto"/>
        </w:pBdr>
        <w:spacing w:after="120" w:line="160" w:lineRule="exact"/>
        <w:rPr>
          <w:rFonts w:ascii="Arial" w:hAnsi="Arial" w:cs="Arial"/>
          <w:sz w:val="13"/>
          <w:szCs w:val="13"/>
        </w:rPr>
      </w:pPr>
      <w:r>
        <w:rPr>
          <w:rFonts w:ascii="Arial" w:hAnsi="Arial" w:cs="Arial"/>
          <w:sz w:val="13"/>
          <w:szCs w:val="13"/>
        </w:rPr>
        <w:t>Thyme Care is an independent company that provides care management services on behalf of Premera Blue Cross.</w:t>
      </w:r>
    </w:p>
    <w:p w14:paraId="270B828F" w14:textId="77777777" w:rsidR="00702A6A" w:rsidRDefault="00702A6A" w:rsidP="008449C4">
      <w:pPr>
        <w:spacing w:after="0" w:line="240" w:lineRule="auto"/>
        <w:rPr>
          <w:b/>
        </w:rPr>
      </w:pPr>
    </w:p>
    <w:p w14:paraId="7F9C67C9" w14:textId="77777777" w:rsidR="00D81BAD" w:rsidRDefault="00D81BAD" w:rsidP="008449C4">
      <w:pPr>
        <w:spacing w:after="0" w:line="240" w:lineRule="auto"/>
        <w:rPr>
          <w:b/>
        </w:rPr>
      </w:pPr>
    </w:p>
    <w:p w14:paraId="2E4680EF" w14:textId="77777777" w:rsidR="004C43DE" w:rsidRPr="002E6AF6" w:rsidRDefault="004C43DE" w:rsidP="004C43DE">
      <w:pPr>
        <w:spacing w:after="0" w:line="240" w:lineRule="auto"/>
        <w:rPr>
          <w:b/>
          <w:color w:val="FFFFFF"/>
          <w:sz w:val="28"/>
          <w:szCs w:val="28"/>
        </w:rPr>
      </w:pPr>
      <w:r w:rsidRPr="002E6AF6">
        <w:rPr>
          <w:b/>
          <w:color w:val="FFFFFF"/>
          <w:sz w:val="28"/>
          <w:szCs w:val="28"/>
          <w:highlight w:val="red"/>
        </w:rPr>
        <w:t xml:space="preserve">3. </w:t>
      </w:r>
      <w:r>
        <w:rPr>
          <w:b/>
          <w:color w:val="FFFFFF"/>
          <w:sz w:val="28"/>
          <w:szCs w:val="28"/>
          <w:highlight w:val="red"/>
        </w:rPr>
        <w:t>Short</w:t>
      </w:r>
    </w:p>
    <w:p w14:paraId="61CD0E7D" w14:textId="77777777" w:rsidR="004C43DE" w:rsidRPr="00AC05ED" w:rsidRDefault="004C43DE" w:rsidP="004C43DE">
      <w:pPr>
        <w:spacing w:after="0" w:line="240" w:lineRule="auto"/>
        <w:rPr>
          <w:i/>
          <w:color w:val="FF0000"/>
        </w:rPr>
      </w:pPr>
      <w:r>
        <w:rPr>
          <w:color w:val="FF0000"/>
        </w:rPr>
        <w:t>F</w:t>
      </w:r>
      <w:r w:rsidRPr="00AA0490">
        <w:rPr>
          <w:color w:val="FF0000"/>
        </w:rPr>
        <w:t>or a</w:t>
      </w:r>
      <w:r>
        <w:rPr>
          <w:color w:val="FF0000"/>
        </w:rPr>
        <w:t>n employee</w:t>
      </w:r>
      <w:r w:rsidRPr="00AA0490">
        <w:rPr>
          <w:color w:val="FF0000"/>
        </w:rPr>
        <w:t xml:space="preserve"> text</w:t>
      </w:r>
      <w:r>
        <w:rPr>
          <w:color w:val="FF0000"/>
        </w:rPr>
        <w:t xml:space="preserve"> message or your employee television</w:t>
      </w:r>
    </w:p>
    <w:p w14:paraId="12B1BE0F" w14:textId="77777777" w:rsidR="005F0F99" w:rsidRPr="005F0F99" w:rsidRDefault="005F0F99" w:rsidP="005F0F99">
      <w:pPr>
        <w:autoSpaceDE w:val="0"/>
        <w:autoSpaceDN w:val="0"/>
        <w:adjustRightInd w:val="0"/>
        <w:spacing w:after="0" w:line="240" w:lineRule="auto"/>
        <w:rPr>
          <w:rFonts w:ascii="Roboto" w:hAnsi="Roboto" w:cs="Roboto"/>
          <w:color w:val="000000"/>
          <w:sz w:val="24"/>
          <w:szCs w:val="24"/>
        </w:rPr>
      </w:pPr>
    </w:p>
    <w:tbl>
      <w:tblPr>
        <w:tblW w:w="9558" w:type="dxa"/>
        <w:tblBorders>
          <w:top w:val="nil"/>
          <w:left w:val="nil"/>
          <w:bottom w:val="nil"/>
          <w:right w:val="nil"/>
        </w:tblBorders>
        <w:tblLayout w:type="fixed"/>
        <w:tblLook w:val="0000" w:firstRow="0" w:lastRow="0" w:firstColumn="0" w:lastColumn="0" w:noHBand="0" w:noVBand="0"/>
      </w:tblPr>
      <w:tblGrid>
        <w:gridCol w:w="9558"/>
      </w:tblGrid>
      <w:tr w:rsidR="005F0F99" w:rsidRPr="005F0F99" w14:paraId="630236BE" w14:textId="77777777" w:rsidTr="004E475D">
        <w:tblPrEx>
          <w:tblCellMar>
            <w:top w:w="0" w:type="dxa"/>
            <w:bottom w:w="0" w:type="dxa"/>
          </w:tblCellMar>
        </w:tblPrEx>
        <w:trPr>
          <w:trHeight w:val="411"/>
        </w:trPr>
        <w:tc>
          <w:tcPr>
            <w:tcW w:w="9558" w:type="dxa"/>
          </w:tcPr>
          <w:p w14:paraId="47D50776" w14:textId="77777777" w:rsidR="00153798" w:rsidRDefault="00153798" w:rsidP="00153798">
            <w:pPr>
              <w:spacing w:line="259" w:lineRule="auto"/>
              <w:rPr>
                <w:rFonts w:ascii="Arial" w:hAnsi="Arial" w:cs="Arial"/>
              </w:rPr>
            </w:pPr>
            <w:r>
              <w:rPr>
                <w:rFonts w:ascii="Arial" w:hAnsi="Arial" w:cs="Arial"/>
              </w:rPr>
              <w:t xml:space="preserve">Get 24/7 nurse support with Thyme Care to help manage symptoms, understand your care plan, find rides to </w:t>
            </w:r>
            <w:r w:rsidR="006B2D5A">
              <w:rPr>
                <w:rFonts w:ascii="Arial" w:hAnsi="Arial" w:cs="Arial"/>
              </w:rPr>
              <w:t>doctor’s</w:t>
            </w:r>
            <w:r>
              <w:rPr>
                <w:rFonts w:ascii="Arial" w:hAnsi="Arial" w:cs="Arial"/>
              </w:rPr>
              <w:t xml:space="preserve"> appointments, meal delivery, and financial support. All at no cost to Premera Blue Cross members. Visit </w:t>
            </w:r>
            <w:hyperlink r:id="rId10" w:history="1">
              <w:r w:rsidRPr="00153798">
                <w:rPr>
                  <w:rStyle w:val="Hyperlink"/>
                  <w:rFonts w:ascii="Arial" w:hAnsi="Arial" w:cs="Arial"/>
                </w:rPr>
                <w:t>thyme</w:t>
              </w:r>
              <w:r w:rsidRPr="00153798">
                <w:rPr>
                  <w:rStyle w:val="Hyperlink"/>
                  <w:rFonts w:ascii="Arial" w:hAnsi="Arial" w:cs="Arial"/>
                </w:rPr>
                <w:t>c</w:t>
              </w:r>
              <w:r w:rsidRPr="00153798">
                <w:rPr>
                  <w:rStyle w:val="Hyperlink"/>
                  <w:rFonts w:ascii="Arial" w:hAnsi="Arial" w:cs="Arial"/>
                </w:rPr>
                <w:t>are.c</w:t>
              </w:r>
              <w:r w:rsidRPr="00153798">
                <w:rPr>
                  <w:rStyle w:val="Hyperlink"/>
                  <w:rFonts w:ascii="Arial" w:hAnsi="Arial" w:cs="Arial"/>
                </w:rPr>
                <w:t>o</w:t>
              </w:r>
              <w:r w:rsidRPr="00153798">
                <w:rPr>
                  <w:rStyle w:val="Hyperlink"/>
                  <w:rFonts w:ascii="Arial" w:hAnsi="Arial" w:cs="Arial"/>
                </w:rPr>
                <w:t>m/</w:t>
              </w:r>
              <w:proofErr w:type="spellStart"/>
              <w:r w:rsidRPr="00153798">
                <w:rPr>
                  <w:rStyle w:val="Hyperlink"/>
                  <w:rFonts w:ascii="Arial" w:hAnsi="Arial" w:cs="Arial"/>
                </w:rPr>
                <w:t>premerabluecross</w:t>
              </w:r>
              <w:proofErr w:type="spellEnd"/>
            </w:hyperlink>
            <w:r>
              <w:rPr>
                <w:rFonts w:ascii="Arial" w:hAnsi="Arial" w:cs="Arial"/>
              </w:rPr>
              <w:t xml:space="preserve"> or call 833-849-6300 (TTY: 711)</w:t>
            </w:r>
          </w:p>
          <w:p w14:paraId="528C14AE" w14:textId="77777777" w:rsidR="005F0F99" w:rsidRPr="00A94854" w:rsidRDefault="005F0F99" w:rsidP="003E1F53">
            <w:pPr>
              <w:autoSpaceDE w:val="0"/>
              <w:autoSpaceDN w:val="0"/>
              <w:adjustRightInd w:val="0"/>
              <w:spacing w:after="0" w:line="240" w:lineRule="auto"/>
              <w:rPr>
                <w:rFonts w:cs="Calibri"/>
                <w:color w:val="000000"/>
              </w:rPr>
            </w:pPr>
          </w:p>
        </w:tc>
      </w:tr>
    </w:tbl>
    <w:p w14:paraId="66FB0790" w14:textId="77777777" w:rsidR="005F0F99" w:rsidRPr="005F0F99" w:rsidRDefault="005F0F99" w:rsidP="004C43DE">
      <w:pPr>
        <w:spacing w:after="0" w:line="240" w:lineRule="auto"/>
      </w:pPr>
    </w:p>
    <w:p w14:paraId="475E18C5" w14:textId="77777777" w:rsidR="006B2D5A" w:rsidRDefault="006B2D5A" w:rsidP="006B2D5A">
      <w:pPr>
        <w:pBdr>
          <w:top w:val="single" w:sz="4" w:space="1" w:color="auto"/>
        </w:pBdr>
        <w:spacing w:after="120" w:line="160" w:lineRule="exact"/>
        <w:rPr>
          <w:rFonts w:ascii="Arial" w:hAnsi="Arial" w:cs="Arial"/>
          <w:sz w:val="13"/>
          <w:szCs w:val="13"/>
        </w:rPr>
      </w:pPr>
      <w:r>
        <w:rPr>
          <w:rFonts w:ascii="Arial" w:hAnsi="Arial" w:cs="Arial"/>
          <w:sz w:val="13"/>
          <w:szCs w:val="13"/>
        </w:rPr>
        <w:t>Employees and dependents age 18 and older with Premera medical coverage may be eligible for support through Thyme Care.</w:t>
      </w:r>
    </w:p>
    <w:p w14:paraId="7FE92843" w14:textId="77777777" w:rsidR="006B2D5A" w:rsidRDefault="006B2D5A" w:rsidP="006B2D5A">
      <w:pPr>
        <w:pBdr>
          <w:top w:val="single" w:sz="4" w:space="1" w:color="auto"/>
        </w:pBdr>
        <w:spacing w:after="120" w:line="160" w:lineRule="exact"/>
        <w:rPr>
          <w:rFonts w:ascii="Arial" w:hAnsi="Arial" w:cs="Arial"/>
          <w:sz w:val="13"/>
          <w:szCs w:val="13"/>
        </w:rPr>
      </w:pPr>
      <w:r>
        <w:rPr>
          <w:rFonts w:ascii="Arial" w:hAnsi="Arial" w:cs="Arial"/>
          <w:sz w:val="13"/>
          <w:szCs w:val="13"/>
        </w:rPr>
        <w:t>Thyme Care is an independent company that provides care management services on behalf of Premera Blue Cross.</w:t>
      </w:r>
    </w:p>
    <w:p w14:paraId="2EBA855B" w14:textId="77777777" w:rsidR="00E86A5C" w:rsidRPr="00E86A5C" w:rsidRDefault="00E86A5C" w:rsidP="00E86A5C">
      <w:pPr>
        <w:tabs>
          <w:tab w:val="left" w:pos="960"/>
        </w:tabs>
      </w:pPr>
    </w:p>
    <w:sectPr w:rsidR="00E86A5C" w:rsidRPr="00E86A5C" w:rsidSect="00727B2F">
      <w:headerReference w:type="even" r:id="rId11"/>
      <w:footerReference w:type="default" r:id="rId12"/>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9BB3" w14:textId="77777777" w:rsidR="00814B1D" w:rsidRDefault="00814B1D">
      <w:pPr>
        <w:spacing w:after="0" w:line="240" w:lineRule="auto"/>
      </w:pPr>
      <w:r>
        <w:separator/>
      </w:r>
    </w:p>
  </w:endnote>
  <w:endnote w:type="continuationSeparator" w:id="0">
    <w:p w14:paraId="5A4B9A62" w14:textId="77777777" w:rsidR="00814B1D" w:rsidRDefault="0081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7F9D" w14:textId="77777777" w:rsidR="00702A6A" w:rsidRDefault="00702A6A" w:rsidP="00702A6A">
    <w:pPr>
      <w:rPr>
        <w:rFonts w:ascii="Arial" w:hAnsi="Arial" w:cs="Arial"/>
        <w:sz w:val="13"/>
        <w:szCs w:val="13"/>
      </w:rPr>
    </w:pPr>
  </w:p>
  <w:p w14:paraId="5A777ABB" w14:textId="77777777" w:rsidR="00DA1145" w:rsidRPr="001B2E8A" w:rsidRDefault="00DB69C3" w:rsidP="00DA1145">
    <w:pPr>
      <w:pStyle w:val="Footer"/>
      <w:tabs>
        <w:tab w:val="right" w:pos="9360"/>
      </w:tabs>
      <w:rPr>
        <w:rFonts w:ascii="Arial" w:hAnsi="Arial" w:cs="Arial"/>
        <w:sz w:val="13"/>
        <w:szCs w:val="13"/>
      </w:rPr>
    </w:pPr>
    <w:r>
      <w:rPr>
        <w:rFonts w:ascii="Arial" w:hAnsi="Arial" w:cs="Arial"/>
        <w:sz w:val="13"/>
        <w:szCs w:val="13"/>
      </w:rPr>
      <w:t>069301 (08-11-2025)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9710" w14:textId="77777777" w:rsidR="00814B1D" w:rsidRDefault="00814B1D">
      <w:pPr>
        <w:spacing w:after="0" w:line="240" w:lineRule="auto"/>
      </w:pPr>
      <w:r>
        <w:separator/>
      </w:r>
    </w:p>
  </w:footnote>
  <w:footnote w:type="continuationSeparator" w:id="0">
    <w:p w14:paraId="01A38889" w14:textId="77777777" w:rsidR="00814B1D" w:rsidRDefault="00814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9A42" w14:textId="77777777" w:rsidR="00DA1145" w:rsidRDefault="00DA1145" w:rsidP="00DA1145">
    <w:pPr>
      <w:pStyle w:val="Header"/>
      <w:tabs>
        <w:tab w:val="clear" w:pos="4320"/>
        <w:tab w:val="clear" w:pos="8640"/>
        <w:tab w:val="center" w:pos="4680"/>
        <w:tab w:val="right" w:pos="9360"/>
      </w:tabs>
    </w:pPr>
    <w:r>
      <w:t>[Type text]</w:t>
    </w:r>
    <w:r>
      <w:tab/>
      <w:t>[Type text]</w:t>
    </w:r>
    <w:r>
      <w:tab/>
      <w:t>[Type text]</w:t>
    </w:r>
  </w:p>
  <w:p w14:paraId="76AD8F72" w14:textId="77777777" w:rsidR="00DA1145" w:rsidRDefault="00DA1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4BC"/>
    <w:multiLevelType w:val="hybridMultilevel"/>
    <w:tmpl w:val="6608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C7DC4"/>
    <w:multiLevelType w:val="hybridMultilevel"/>
    <w:tmpl w:val="4EF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F0F80"/>
    <w:multiLevelType w:val="hybridMultilevel"/>
    <w:tmpl w:val="C888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1553E"/>
    <w:multiLevelType w:val="hybridMultilevel"/>
    <w:tmpl w:val="C140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E79E6"/>
    <w:multiLevelType w:val="hybridMultilevel"/>
    <w:tmpl w:val="A0C08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6F488C"/>
    <w:multiLevelType w:val="hybridMultilevel"/>
    <w:tmpl w:val="E0CA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E4891"/>
    <w:multiLevelType w:val="hybridMultilevel"/>
    <w:tmpl w:val="696A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560CE"/>
    <w:multiLevelType w:val="hybridMultilevel"/>
    <w:tmpl w:val="EFE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13D83"/>
    <w:multiLevelType w:val="hybridMultilevel"/>
    <w:tmpl w:val="2022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E3E39"/>
    <w:multiLevelType w:val="hybridMultilevel"/>
    <w:tmpl w:val="81D0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B6CC6"/>
    <w:multiLevelType w:val="hybridMultilevel"/>
    <w:tmpl w:val="8728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265CE"/>
    <w:multiLevelType w:val="hybridMultilevel"/>
    <w:tmpl w:val="BA8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C0A14"/>
    <w:multiLevelType w:val="hybridMultilevel"/>
    <w:tmpl w:val="9F7E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74B7D"/>
    <w:multiLevelType w:val="hybridMultilevel"/>
    <w:tmpl w:val="811A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876AD"/>
    <w:multiLevelType w:val="hybridMultilevel"/>
    <w:tmpl w:val="153A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D5931"/>
    <w:multiLevelType w:val="hybridMultilevel"/>
    <w:tmpl w:val="AA08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F72CD8"/>
    <w:multiLevelType w:val="hybridMultilevel"/>
    <w:tmpl w:val="177A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7732C"/>
    <w:multiLevelType w:val="hybridMultilevel"/>
    <w:tmpl w:val="5656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C2D2C"/>
    <w:multiLevelType w:val="hybridMultilevel"/>
    <w:tmpl w:val="6116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E3C3C"/>
    <w:multiLevelType w:val="hybridMultilevel"/>
    <w:tmpl w:val="0EF060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38383D"/>
    <w:multiLevelType w:val="hybridMultilevel"/>
    <w:tmpl w:val="B2062EEC"/>
    <w:lvl w:ilvl="0" w:tplc="652013FA">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393FF2"/>
    <w:multiLevelType w:val="hybridMultilevel"/>
    <w:tmpl w:val="CD00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89362">
    <w:abstractNumId w:val="19"/>
  </w:num>
  <w:num w:numId="2" w16cid:durableId="453911665">
    <w:abstractNumId w:val="15"/>
    <w:lvlOverride w:ilvl="0"/>
    <w:lvlOverride w:ilvl="1"/>
    <w:lvlOverride w:ilvl="2"/>
    <w:lvlOverride w:ilvl="3"/>
    <w:lvlOverride w:ilvl="4"/>
    <w:lvlOverride w:ilvl="5"/>
    <w:lvlOverride w:ilvl="6"/>
    <w:lvlOverride w:ilvl="7"/>
    <w:lvlOverride w:ilvl="8"/>
  </w:num>
  <w:num w:numId="3" w16cid:durableId="774401647">
    <w:abstractNumId w:val="16"/>
  </w:num>
  <w:num w:numId="4" w16cid:durableId="1993868354">
    <w:abstractNumId w:val="4"/>
    <w:lvlOverride w:ilvl="0"/>
    <w:lvlOverride w:ilvl="1"/>
    <w:lvlOverride w:ilvl="2"/>
    <w:lvlOverride w:ilvl="3"/>
    <w:lvlOverride w:ilvl="4"/>
    <w:lvlOverride w:ilvl="5"/>
    <w:lvlOverride w:ilvl="6"/>
    <w:lvlOverride w:ilvl="7"/>
    <w:lvlOverride w:ilvl="8"/>
  </w:num>
  <w:num w:numId="5" w16cid:durableId="2145074709">
    <w:abstractNumId w:val="4"/>
  </w:num>
  <w:num w:numId="6" w16cid:durableId="1734962270">
    <w:abstractNumId w:val="17"/>
  </w:num>
  <w:num w:numId="7" w16cid:durableId="714695372">
    <w:abstractNumId w:val="5"/>
  </w:num>
  <w:num w:numId="8" w16cid:durableId="1889872625">
    <w:abstractNumId w:val="7"/>
  </w:num>
  <w:num w:numId="9" w16cid:durableId="366487469">
    <w:abstractNumId w:val="8"/>
  </w:num>
  <w:num w:numId="10" w16cid:durableId="1130394959">
    <w:abstractNumId w:val="18"/>
  </w:num>
  <w:num w:numId="11" w16cid:durableId="522673190">
    <w:abstractNumId w:val="13"/>
  </w:num>
  <w:num w:numId="12" w16cid:durableId="1930650710">
    <w:abstractNumId w:val="14"/>
  </w:num>
  <w:num w:numId="13" w16cid:durableId="289675469">
    <w:abstractNumId w:val="20"/>
  </w:num>
  <w:num w:numId="14" w16cid:durableId="933707943">
    <w:abstractNumId w:val="1"/>
  </w:num>
  <w:num w:numId="15" w16cid:durableId="88550135">
    <w:abstractNumId w:val="2"/>
  </w:num>
  <w:num w:numId="16" w16cid:durableId="60101399">
    <w:abstractNumId w:val="10"/>
  </w:num>
  <w:num w:numId="17" w16cid:durableId="538902827">
    <w:abstractNumId w:val="0"/>
  </w:num>
  <w:num w:numId="18" w16cid:durableId="1947301949">
    <w:abstractNumId w:val="6"/>
  </w:num>
  <w:num w:numId="19" w16cid:durableId="96996541">
    <w:abstractNumId w:val="3"/>
  </w:num>
  <w:num w:numId="20" w16cid:durableId="1555774772">
    <w:abstractNumId w:val="11"/>
  </w:num>
  <w:num w:numId="21" w16cid:durableId="699358966">
    <w:abstractNumId w:val="21"/>
  </w:num>
  <w:num w:numId="22" w16cid:durableId="1568304654">
    <w:abstractNumId w:val="9"/>
  </w:num>
  <w:num w:numId="23" w16cid:durableId="1698116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43DE"/>
    <w:rsid w:val="00007045"/>
    <w:rsid w:val="000616F1"/>
    <w:rsid w:val="00066C91"/>
    <w:rsid w:val="00075576"/>
    <w:rsid w:val="00097A76"/>
    <w:rsid w:val="000B3670"/>
    <w:rsid w:val="000C23DD"/>
    <w:rsid w:val="000C4C68"/>
    <w:rsid w:val="000C78D2"/>
    <w:rsid w:val="000D70B9"/>
    <w:rsid w:val="000E1A21"/>
    <w:rsid w:val="000F73CA"/>
    <w:rsid w:val="00104C6F"/>
    <w:rsid w:val="00126C95"/>
    <w:rsid w:val="00153798"/>
    <w:rsid w:val="001622E8"/>
    <w:rsid w:val="0019056C"/>
    <w:rsid w:val="001D5533"/>
    <w:rsid w:val="001F38EE"/>
    <w:rsid w:val="001F5DD9"/>
    <w:rsid w:val="002145D7"/>
    <w:rsid w:val="00220CB0"/>
    <w:rsid w:val="00233AC5"/>
    <w:rsid w:val="002434BB"/>
    <w:rsid w:val="00250D21"/>
    <w:rsid w:val="00265019"/>
    <w:rsid w:val="00267D81"/>
    <w:rsid w:val="002A35C9"/>
    <w:rsid w:val="002A75C5"/>
    <w:rsid w:val="002B1C8B"/>
    <w:rsid w:val="002C3483"/>
    <w:rsid w:val="002C46EB"/>
    <w:rsid w:val="002C679C"/>
    <w:rsid w:val="002F4287"/>
    <w:rsid w:val="003066DE"/>
    <w:rsid w:val="00311C26"/>
    <w:rsid w:val="00333539"/>
    <w:rsid w:val="003D2D4F"/>
    <w:rsid w:val="003E1F53"/>
    <w:rsid w:val="004115A3"/>
    <w:rsid w:val="0044465E"/>
    <w:rsid w:val="004911DD"/>
    <w:rsid w:val="00496CE9"/>
    <w:rsid w:val="004A370E"/>
    <w:rsid w:val="004C43DE"/>
    <w:rsid w:val="004C4501"/>
    <w:rsid w:val="004C69C1"/>
    <w:rsid w:val="004D7B2D"/>
    <w:rsid w:val="004E06A2"/>
    <w:rsid w:val="004E475D"/>
    <w:rsid w:val="00501920"/>
    <w:rsid w:val="00503EAE"/>
    <w:rsid w:val="00535FF5"/>
    <w:rsid w:val="00537DF6"/>
    <w:rsid w:val="00547F8A"/>
    <w:rsid w:val="0055212C"/>
    <w:rsid w:val="00575BB5"/>
    <w:rsid w:val="005970A9"/>
    <w:rsid w:val="005C4966"/>
    <w:rsid w:val="005E03CC"/>
    <w:rsid w:val="005F0F99"/>
    <w:rsid w:val="005F731B"/>
    <w:rsid w:val="00600D9E"/>
    <w:rsid w:val="00607EC1"/>
    <w:rsid w:val="00617905"/>
    <w:rsid w:val="0067721F"/>
    <w:rsid w:val="00684F55"/>
    <w:rsid w:val="006970AC"/>
    <w:rsid w:val="006B2D5A"/>
    <w:rsid w:val="006C4011"/>
    <w:rsid w:val="006E67C5"/>
    <w:rsid w:val="00702A6A"/>
    <w:rsid w:val="0070793D"/>
    <w:rsid w:val="00716DD6"/>
    <w:rsid w:val="00727B2F"/>
    <w:rsid w:val="00731EDF"/>
    <w:rsid w:val="007430E2"/>
    <w:rsid w:val="00744EC9"/>
    <w:rsid w:val="00762207"/>
    <w:rsid w:val="0077502E"/>
    <w:rsid w:val="00777C40"/>
    <w:rsid w:val="0078370A"/>
    <w:rsid w:val="007900D3"/>
    <w:rsid w:val="007B0FA5"/>
    <w:rsid w:val="007D09FE"/>
    <w:rsid w:val="00811B45"/>
    <w:rsid w:val="00814B1D"/>
    <w:rsid w:val="00841B95"/>
    <w:rsid w:val="008449C4"/>
    <w:rsid w:val="008636B1"/>
    <w:rsid w:val="00872704"/>
    <w:rsid w:val="0088090D"/>
    <w:rsid w:val="00884A6B"/>
    <w:rsid w:val="0089131B"/>
    <w:rsid w:val="008A5BE9"/>
    <w:rsid w:val="008C620D"/>
    <w:rsid w:val="008D5928"/>
    <w:rsid w:val="008E2029"/>
    <w:rsid w:val="008F352B"/>
    <w:rsid w:val="00914690"/>
    <w:rsid w:val="00920630"/>
    <w:rsid w:val="009949F8"/>
    <w:rsid w:val="00997EAA"/>
    <w:rsid w:val="009B182A"/>
    <w:rsid w:val="009C632B"/>
    <w:rsid w:val="009D65D8"/>
    <w:rsid w:val="009E1DA5"/>
    <w:rsid w:val="009E580C"/>
    <w:rsid w:val="00A355C5"/>
    <w:rsid w:val="00A52C9E"/>
    <w:rsid w:val="00A710C6"/>
    <w:rsid w:val="00A725E8"/>
    <w:rsid w:val="00A94854"/>
    <w:rsid w:val="00AA1302"/>
    <w:rsid w:val="00AF3971"/>
    <w:rsid w:val="00B11C83"/>
    <w:rsid w:val="00B14F7C"/>
    <w:rsid w:val="00B82DB3"/>
    <w:rsid w:val="00B9171C"/>
    <w:rsid w:val="00BB41D0"/>
    <w:rsid w:val="00BC08DA"/>
    <w:rsid w:val="00BC5D0C"/>
    <w:rsid w:val="00BD4EFF"/>
    <w:rsid w:val="00C047BB"/>
    <w:rsid w:val="00C76045"/>
    <w:rsid w:val="00CA3B23"/>
    <w:rsid w:val="00CB26B8"/>
    <w:rsid w:val="00CE77EE"/>
    <w:rsid w:val="00D03107"/>
    <w:rsid w:val="00D408CB"/>
    <w:rsid w:val="00D52244"/>
    <w:rsid w:val="00D81BAD"/>
    <w:rsid w:val="00DA1145"/>
    <w:rsid w:val="00DB03D8"/>
    <w:rsid w:val="00DB69C3"/>
    <w:rsid w:val="00DC434E"/>
    <w:rsid w:val="00DD4088"/>
    <w:rsid w:val="00DD76CF"/>
    <w:rsid w:val="00DF1C52"/>
    <w:rsid w:val="00E11A3E"/>
    <w:rsid w:val="00E1758A"/>
    <w:rsid w:val="00E25EB9"/>
    <w:rsid w:val="00E262A8"/>
    <w:rsid w:val="00E43DB1"/>
    <w:rsid w:val="00E618AA"/>
    <w:rsid w:val="00E64257"/>
    <w:rsid w:val="00E76B15"/>
    <w:rsid w:val="00E83491"/>
    <w:rsid w:val="00E86A5C"/>
    <w:rsid w:val="00E956F5"/>
    <w:rsid w:val="00EC7046"/>
    <w:rsid w:val="00F149DF"/>
    <w:rsid w:val="00F15036"/>
    <w:rsid w:val="00F23321"/>
    <w:rsid w:val="00FD2548"/>
    <w:rsid w:val="00FE07B7"/>
    <w:rsid w:val="00FF41B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4EA6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3DE"/>
    <w:pPr>
      <w:tabs>
        <w:tab w:val="center" w:pos="4320"/>
        <w:tab w:val="right" w:pos="8640"/>
      </w:tabs>
    </w:pPr>
  </w:style>
  <w:style w:type="character" w:customStyle="1" w:styleId="HeaderChar">
    <w:name w:val="Header Char"/>
    <w:link w:val="Header"/>
    <w:uiPriority w:val="99"/>
    <w:rsid w:val="004C43DE"/>
    <w:rPr>
      <w:sz w:val="22"/>
      <w:szCs w:val="22"/>
    </w:rPr>
  </w:style>
  <w:style w:type="paragraph" w:styleId="Footer">
    <w:name w:val="footer"/>
    <w:basedOn w:val="Normal"/>
    <w:link w:val="FooterChar"/>
    <w:uiPriority w:val="99"/>
    <w:unhideWhenUsed/>
    <w:rsid w:val="004C43DE"/>
    <w:pPr>
      <w:tabs>
        <w:tab w:val="center" w:pos="4320"/>
        <w:tab w:val="right" w:pos="8640"/>
      </w:tabs>
    </w:pPr>
  </w:style>
  <w:style w:type="character" w:customStyle="1" w:styleId="FooterChar">
    <w:name w:val="Footer Char"/>
    <w:link w:val="Footer"/>
    <w:uiPriority w:val="99"/>
    <w:rsid w:val="004C43DE"/>
    <w:rPr>
      <w:sz w:val="22"/>
      <w:szCs w:val="22"/>
    </w:rPr>
  </w:style>
  <w:style w:type="paragraph" w:styleId="NoSpacing">
    <w:name w:val="No Spacing"/>
    <w:uiPriority w:val="1"/>
    <w:qFormat/>
    <w:rsid w:val="004C43DE"/>
    <w:rPr>
      <w:sz w:val="22"/>
      <w:szCs w:val="22"/>
      <w:lang w:bidi="ar-SA"/>
    </w:rPr>
  </w:style>
  <w:style w:type="paragraph" w:styleId="ListParagraph">
    <w:name w:val="List Paragraph"/>
    <w:basedOn w:val="Normal"/>
    <w:uiPriority w:val="34"/>
    <w:qFormat/>
    <w:rsid w:val="004C43DE"/>
    <w:pPr>
      <w:widowControl w:val="0"/>
      <w:ind w:left="720"/>
      <w:contextualSpacing/>
    </w:pPr>
    <w:rPr>
      <w:color w:val="006699"/>
    </w:rPr>
  </w:style>
  <w:style w:type="character" w:customStyle="1" w:styleId="Saltchukheader2Char">
    <w:name w:val="Saltchuk header 2 Char"/>
    <w:link w:val="Saltchukheader2"/>
    <w:semiHidden/>
    <w:locked/>
    <w:rsid w:val="000C4C68"/>
    <w:rPr>
      <w:rFonts w:cs="Calibri"/>
      <w:b/>
      <w:color w:val="FF5050"/>
      <w:sz w:val="32"/>
      <w:szCs w:val="32"/>
    </w:rPr>
  </w:style>
  <w:style w:type="paragraph" w:customStyle="1" w:styleId="Saltchukheader2">
    <w:name w:val="Saltchuk header 2"/>
    <w:basedOn w:val="Normal"/>
    <w:link w:val="Saltchukheader2Char"/>
    <w:semiHidden/>
    <w:qFormat/>
    <w:rsid w:val="000C4C68"/>
    <w:pPr>
      <w:widowControl w:val="0"/>
    </w:pPr>
    <w:rPr>
      <w:rFonts w:cs="Calibri"/>
      <w:b/>
      <w:color w:val="FF5050"/>
      <w:sz w:val="32"/>
      <w:szCs w:val="32"/>
    </w:rPr>
  </w:style>
  <w:style w:type="character" w:styleId="CommentReference">
    <w:name w:val="annotation reference"/>
    <w:uiPriority w:val="99"/>
    <w:semiHidden/>
    <w:unhideWhenUsed/>
    <w:rsid w:val="00E64257"/>
    <w:rPr>
      <w:sz w:val="16"/>
      <w:szCs w:val="16"/>
    </w:rPr>
  </w:style>
  <w:style w:type="paragraph" w:styleId="CommentText">
    <w:name w:val="annotation text"/>
    <w:basedOn w:val="Normal"/>
    <w:link w:val="CommentTextChar"/>
    <w:uiPriority w:val="99"/>
    <w:unhideWhenUsed/>
    <w:rsid w:val="00E64257"/>
    <w:rPr>
      <w:sz w:val="20"/>
      <w:szCs w:val="20"/>
    </w:rPr>
  </w:style>
  <w:style w:type="character" w:customStyle="1" w:styleId="CommentTextChar">
    <w:name w:val="Comment Text Char"/>
    <w:basedOn w:val="DefaultParagraphFont"/>
    <w:link w:val="CommentText"/>
    <w:uiPriority w:val="99"/>
    <w:rsid w:val="00E64257"/>
  </w:style>
  <w:style w:type="paragraph" w:styleId="CommentSubject">
    <w:name w:val="annotation subject"/>
    <w:basedOn w:val="CommentText"/>
    <w:next w:val="CommentText"/>
    <w:link w:val="CommentSubjectChar"/>
    <w:uiPriority w:val="99"/>
    <w:semiHidden/>
    <w:unhideWhenUsed/>
    <w:rsid w:val="00E64257"/>
    <w:rPr>
      <w:b/>
      <w:bCs/>
    </w:rPr>
  </w:style>
  <w:style w:type="character" w:customStyle="1" w:styleId="CommentSubjectChar">
    <w:name w:val="Comment Subject Char"/>
    <w:link w:val="CommentSubject"/>
    <w:uiPriority w:val="99"/>
    <w:semiHidden/>
    <w:rsid w:val="00E64257"/>
    <w:rPr>
      <w:b/>
      <w:bCs/>
    </w:rPr>
  </w:style>
  <w:style w:type="paragraph" w:styleId="BalloonText">
    <w:name w:val="Balloon Text"/>
    <w:basedOn w:val="Normal"/>
    <w:link w:val="BalloonTextChar"/>
    <w:uiPriority w:val="99"/>
    <w:semiHidden/>
    <w:unhideWhenUsed/>
    <w:rsid w:val="00E642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4257"/>
    <w:rPr>
      <w:rFonts w:ascii="Tahoma" w:hAnsi="Tahoma" w:cs="Tahoma"/>
      <w:sz w:val="16"/>
      <w:szCs w:val="16"/>
    </w:rPr>
  </w:style>
  <w:style w:type="paragraph" w:styleId="Revision">
    <w:name w:val="Revision"/>
    <w:hidden/>
    <w:uiPriority w:val="99"/>
    <w:semiHidden/>
    <w:rsid w:val="00716DD6"/>
    <w:rPr>
      <w:sz w:val="22"/>
      <w:szCs w:val="22"/>
      <w:lang w:bidi="ar-SA"/>
    </w:rPr>
  </w:style>
  <w:style w:type="character" w:customStyle="1" w:styleId="A0">
    <w:name w:val="A0"/>
    <w:uiPriority w:val="99"/>
    <w:rsid w:val="00A52C9E"/>
    <w:rPr>
      <w:rFonts w:ascii="Roboto Light" w:hAnsi="Roboto Light" w:hint="default"/>
      <w:color w:val="474B55"/>
    </w:rPr>
  </w:style>
  <w:style w:type="character" w:styleId="Hyperlink">
    <w:name w:val="Hyperlink"/>
    <w:uiPriority w:val="99"/>
    <w:unhideWhenUsed/>
    <w:rsid w:val="00811B45"/>
    <w:rPr>
      <w:color w:val="0000FF"/>
      <w:u w:val="single"/>
    </w:rPr>
  </w:style>
  <w:style w:type="paragraph" w:customStyle="1" w:styleId="Default">
    <w:name w:val="Default"/>
    <w:rsid w:val="005F0F99"/>
    <w:pPr>
      <w:autoSpaceDE w:val="0"/>
      <w:autoSpaceDN w:val="0"/>
      <w:adjustRightInd w:val="0"/>
    </w:pPr>
    <w:rPr>
      <w:rFonts w:ascii="Roboto" w:hAnsi="Roboto" w:cs="Roboto"/>
      <w:color w:val="000000"/>
      <w:sz w:val="24"/>
      <w:szCs w:val="24"/>
      <w:lang w:bidi="ar-SA"/>
    </w:rPr>
  </w:style>
  <w:style w:type="character" w:styleId="UnresolvedMention">
    <w:name w:val="Unresolved Mention"/>
    <w:uiPriority w:val="99"/>
    <w:semiHidden/>
    <w:unhideWhenUsed/>
    <w:rsid w:val="00617905"/>
    <w:rPr>
      <w:color w:val="605E5C"/>
      <w:shd w:val="clear" w:color="auto" w:fill="E1DFDD"/>
    </w:rPr>
  </w:style>
  <w:style w:type="character" w:styleId="FollowedHyperlink">
    <w:name w:val="FollowedHyperlink"/>
    <w:uiPriority w:val="99"/>
    <w:semiHidden/>
    <w:unhideWhenUsed/>
    <w:rsid w:val="00E86A5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ymecare.com/members/premerabluecro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thymecare.com/members/premerabluecross" TargetMode="External"/><Relationship Id="rId4" Type="http://schemas.openxmlformats.org/officeDocument/2006/relationships/webSettings" Target="webSettings.xml"/><Relationship Id="rId9" Type="http://schemas.openxmlformats.org/officeDocument/2006/relationships/hyperlink" Target="https://www.thymecare.com/members/premerabluecro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Admin" ma:contentTypeID="0x01010048998E49275BD9479B035C211C4B7BDB0049A2A39BDD7C7143B2F6975EF165B8E6" ma:contentTypeVersion="37" ma:contentTypeDescription="Create a new document." ma:contentTypeScope="" ma:versionID="119b4b4eb23f3b21a7363011d8888318">
  <xsd:schema xmlns:xsd="http://www.w3.org/2001/XMLSchema" xmlns:xs="http://www.w3.org/2001/XMLSchema" xmlns:p="http://schemas.microsoft.com/office/2006/metadata/properties" xmlns:ns2="87032e88-b52e-4689-abc3-5aadca866de5" targetNamespace="http://schemas.microsoft.com/office/2006/metadata/properties" ma:root="true" ma:fieldsID="52b3dda9bc2908721ca6f2f4224ec9d2" ns2:_="">
    <xsd:import namespace="87032e88-b52e-4689-abc3-5aadca866de5"/>
    <xsd:element name="properties">
      <xsd:complexType>
        <xsd:sequence>
          <xsd:element name="documentManagement">
            <xsd:complexType>
              <xsd:all>
                <xsd:element ref="ns2:OriginalFileName" minOccurs="0"/>
                <xsd:element ref="ns2:Rendition" minOccurs="0"/>
                <xsd:element ref="ns2:Account" minOccurs="0"/>
                <xsd:element ref="ns2:TypeOfContent" minOccurs="0"/>
                <xsd:element ref="ns2:ItemNumber" minOccurs="0"/>
                <xsd:element ref="ns2:RevisionID" minOccurs="0"/>
                <xsd:element ref="ns2:WebsiteArea" minOccurs="0"/>
                <xsd:element ref="ns2:TargetSite" minOccurs="0"/>
                <xsd:element ref="ns2:InternetBuildDate" minOccurs="0"/>
                <xsd:element ref="ns2:RevisionDate" minOccurs="0"/>
                <xsd:element ref="ns2:dStatus" minOccurs="0"/>
                <xsd:element ref="ns2:StatusNotes" minOccurs="0"/>
                <xsd:element ref="ns2:Orphan" minOccurs="0"/>
                <xsd:element ref="ns2:HistoricalRecord" minOccurs="0"/>
                <xsd:element ref="ns2:dComments" minOccurs="0"/>
                <xsd:element ref="ns2:IsWebFormat" minOccurs="0"/>
                <xsd:element ref="ns2:OracleCMINumber" minOccurs="0"/>
                <xsd:element ref="ns2:InDate" minOccurs="0"/>
                <xsd:element ref="ns2:ReleaseDate" minOccurs="0"/>
                <xsd:element ref="ns2:OutputType" minOccurs="0"/>
                <xsd:element ref="ns2:FunctionalArea" minOccurs="0"/>
                <xsd:element ref="ns2:FunctionalSection" minOccurs="0"/>
                <xsd:element ref="ns2:Message" minOccurs="0"/>
                <xsd:element ref="ns2:FunctionalSubSection" minOccurs="0"/>
                <xsd:element ref="ns2:KeywordsMetaTag" minOccurs="0"/>
                <xsd:element ref="ns2:NotifySubscribers" minOccurs="0"/>
                <xsd:element ref="ns2:ActualCreateDate" minOccurs="0"/>
                <xsd:element ref="ns2:_dlc_DocId" minOccurs="0"/>
                <xsd:element ref="ns2:_dlc_DocIdUrl" minOccurs="0"/>
                <xsd:element ref="ns2:_dlc_DocIdPersistId" minOccurs="0"/>
                <xsd:element ref="ns2:dID" minOccurs="0"/>
                <xsd:element ref="ns2:Orphan1" minOccurs="0"/>
                <xsd:element ref="ns2: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2e88-b52e-4689-abc3-5aadca866de5" elementFormDefault="qualified">
    <xsd:import namespace="http://schemas.microsoft.com/office/2006/documentManagement/types"/>
    <xsd:import namespace="http://schemas.microsoft.com/office/infopath/2007/PartnerControls"/>
    <xsd:element name="OriginalFileName" ma:index="1" nillable="true" ma:displayName="OriginalFileName" ma:internalName="OriginalFileName" ma:readOnly="false">
      <xsd:simpleType>
        <xsd:restriction base="dms:Text">
          <xsd:maxLength value="255"/>
        </xsd:restriction>
      </xsd:simpleType>
    </xsd:element>
    <xsd:element name="Rendition" ma:index="2" nillable="true" ma:displayName="Rendition" ma:format="Dropdown" ma:internalName="Rendition" ma:readOnly="false">
      <xsd:simpleType>
        <xsd:restriction base="dms:Choice">
          <xsd:enumeration value="doc"/>
          <xsd:enumeration value="docx"/>
          <xsd:enumeration value="html"/>
          <xsd:enumeration value="mp4"/>
          <xsd:enumeration value="msg"/>
          <xsd:enumeration value="oft"/>
          <xsd:enumeration value="pdf"/>
          <xsd:enumeration value="pmd"/>
          <xsd:enumeration value="png"/>
          <xsd:enumeration value="ppt"/>
          <xsd:enumeration value="xls"/>
          <xsd:enumeration value="xlsm"/>
          <xsd:enumeration value="xlsx"/>
        </xsd:restriction>
      </xsd:simpleType>
    </xsd:element>
    <xsd:element name="Account" ma:index="3" nillable="true" ma:displayName="Account" ma:format="Dropdown" ma:internalName="Account" ma:readOnly="false">
      <xsd:simpleType>
        <xsd:restriction base="dms:Choice">
          <xsd:enumeration value="iDocAdminHCESecure"/>
          <xsd:enumeration value="iDocAdminIHMSecure"/>
          <xsd:enumeration value="iDocumentAdministration"/>
          <xsd:enumeration value="iDocumentAdministrationSecure"/>
          <xsd:enumeration value="iDocumentAdministrationStaging"/>
          <xsd:enumeration value="iGraphicDesigners"/>
        </xsd:restriction>
      </xsd:simpleType>
    </xsd:element>
    <xsd:element name="TypeOfContent" ma:index="4" nillable="true" ma:displayName="TypeOfContent" ma:format="Dropdown" ma:internalName="TypeOfContent" ma:readOnly="false">
      <xsd:simpleType>
        <xsd:restriction base="dms:Choice">
          <xsd:enumeration value="Approvals"/>
          <xsd:enumeration value="Final Art"/>
          <xsd:enumeration value="Final Art High Res"/>
          <xsd:enumeration value="Native Art"/>
          <xsd:enumeration value="Placeholder"/>
        </xsd:restriction>
      </xsd:simpleType>
    </xsd:element>
    <xsd:element name="ItemNumber" ma:index="6" nillable="true" ma:displayName="ItemNumber" ma:indexed="true" ma:internalName="ItemNumber" ma:readOnly="false">
      <xsd:simpleType>
        <xsd:restriction base="dms:Text">
          <xsd:maxLength value="255"/>
        </xsd:restriction>
      </xsd:simpleType>
    </xsd:element>
    <xsd:element name="RevisionID" ma:index="7" nillable="true" ma:displayName="RevisionID" ma:indexed="true" ma:internalName="RevisionID" ma:readOnly="false" ma:percentage="FALSE">
      <xsd:simpleType>
        <xsd:restriction base="dms:Number"/>
      </xsd:simpleType>
    </xsd:element>
    <xsd:element name="WebsiteArea" ma:index="8" nillable="true" ma:displayName="WebsiteArea" ma:default="Blank" ma:format="Dropdown" ma:internalName="WebsiteArea" ma:readOnly="false">
      <xsd:simpleType>
        <xsd:restriction base="dms:Choice">
          <xsd:enumeration value="Blank"/>
          <xsd:enumeration value="Internet"/>
          <xsd:enumeration value="Intranet Sites"/>
          <xsd:enumeration value="Internet and Intranet Sites"/>
        </xsd:restriction>
      </xsd:simpleType>
    </xsd:element>
    <xsd:element name="TargetSite" ma:index="9" nillable="true" ma:displayName="TargetSite" ma:internalName="TargetSite" ma:readOnly="false">
      <xsd:complexType>
        <xsd:complexContent>
          <xsd:extension base="dms:MultiChoice">
            <xsd:sequence>
              <xsd:element name="Value" maxOccurs="unbounded" minOccurs="0" nillable="true">
                <xsd:simpleType>
                  <xsd:restriction base="dms:Choice">
                    <xsd:enumeration value="All NULL"/>
                    <xsd:enumeration value="BLink"/>
                    <xsd:enumeration value="Guidewell"/>
                    <xsd:enumeration value="LifeWise Assurance"/>
                    <xsd:enumeration value="LifeWise Oregon"/>
                    <xsd:enumeration value="LifeWise Washington"/>
                    <xsd:enumeration value="MOD"/>
                    <xsd:enumeration value="Premera Blue Cross"/>
                    <xsd:enumeration value="Premera Medicare"/>
                    <xsd:enumeration value="States West Life"/>
                    <xsd:enumeration value="Student Insurance"/>
                    <xsd:enumeration value="Vivacity"/>
                    <xsd:enumeration value="Connectiva"/>
                  </xsd:restriction>
                </xsd:simpleType>
              </xsd:element>
            </xsd:sequence>
          </xsd:extension>
        </xsd:complexContent>
      </xsd:complexType>
    </xsd:element>
    <xsd:element name="InternetBuildDate" ma:index="10" nillable="true" ma:displayName="InternetBuildDate" ma:format="DateOnly" ma:internalName="InternetBuildDate" ma:readOnly="false">
      <xsd:simpleType>
        <xsd:restriction base="dms:DateTime"/>
      </xsd:simpleType>
    </xsd:element>
    <xsd:element name="RevisionDate" ma:index="11" nillable="true" ma:displayName="RevisionDate" ma:format="DateTime" ma:internalName="RevisionDate" ma:readOnly="false">
      <xsd:simpleType>
        <xsd:restriction base="dms:DateTime"/>
      </xsd:simpleType>
    </xsd:element>
    <xsd:element name="dStatus" ma:index="12" nillable="true" ma:displayName="dStatus" ma:default="PENDING" ma:format="Dropdown" ma:internalName="dStatus" ma:readOnly="false">
      <xsd:simpleType>
        <xsd:restriction base="dms:Choice">
          <xsd:enumeration value="HOLD"/>
          <xsd:enumeration value="PENDING"/>
          <xsd:enumeration value="RELEASED"/>
          <xsd:enumeration value="STORAGE ONLY"/>
        </xsd:restriction>
      </xsd:simpleType>
    </xsd:element>
    <xsd:element name="StatusNotes" ma:index="13" nillable="true" ma:displayName="StatusNotes" ma:internalName="StatusNotes" ma:readOnly="false">
      <xsd:simpleType>
        <xsd:restriction base="dms:Note">
          <xsd:maxLength value="255"/>
        </xsd:restriction>
      </xsd:simpleType>
    </xsd:element>
    <xsd:element name="Orphan" ma:index="14" nillable="true" ma:displayName="OrphanOLD" ma:default="Enter Choice #1" ma:format="Dropdown" ma:internalName="Orphan" ma:readOnly="false">
      <xsd:simpleType>
        <xsd:restriction base="dms:Choice">
          <xsd:enumeration value="Enter Choice #1"/>
          <xsd:enumeration value="Enter Choice #2"/>
          <xsd:enumeration value="Enter Choice #3"/>
        </xsd:restriction>
      </xsd:simpleType>
    </xsd:element>
    <xsd:element name="HistoricalRecord" ma:index="15" nillable="true" ma:displayName="HistoricalRecord" ma:default="1" ma:internalName="HistoricalRecord" ma:readOnly="false">
      <xsd:simpleType>
        <xsd:restriction base="dms:Boolean"/>
      </xsd:simpleType>
    </xsd:element>
    <xsd:element name="dComments" ma:index="16" nillable="true" ma:displayName="Comments" ma:internalName="dComments" ma:readOnly="false">
      <xsd:simpleType>
        <xsd:restriction base="dms:Note">
          <xsd:maxLength value="255"/>
        </xsd:restriction>
      </xsd:simpleType>
    </xsd:element>
    <xsd:element name="IsWebFormat" ma:index="17" nillable="true" ma:displayName="IsWebFormat" ma:hidden="true" ma:internalName="IsWebFormat" ma:readOnly="false" ma:percentage="FALSE">
      <xsd:simpleType>
        <xsd:restriction base="dms:Number"/>
      </xsd:simpleType>
    </xsd:element>
    <xsd:element name="OracleCMINumber" ma:index="18" nillable="true" ma:displayName="OracleCMINumber" ma:hidden="true" ma:internalName="OracleCMINumber" ma:readOnly="false">
      <xsd:simpleType>
        <xsd:restriction base="dms:Text">
          <xsd:maxLength value="255"/>
        </xsd:restriction>
      </xsd:simpleType>
    </xsd:element>
    <xsd:element name="InDate" ma:index="19" nillable="true" ma:displayName="dInDate" ma:format="DateTime" ma:hidden="true" ma:internalName="InDate" ma:readOnly="false">
      <xsd:simpleType>
        <xsd:restriction base="dms:DateTime"/>
      </xsd:simpleType>
    </xsd:element>
    <xsd:element name="ReleaseDate" ma:index="20" nillable="true" ma:displayName="ReleaseDate" ma:format="DateOnly" ma:internalName="ReleaseDate" ma:readOnly="false">
      <xsd:simpleType>
        <xsd:restriction base="dms:DateTime"/>
      </xsd:simpleType>
    </xsd:element>
    <xsd:element name="OutputType" ma:index="21" nillable="true" ma:displayName="OutputType" ma:format="Dropdown" ma:hidden="true" ma:internalName="OutputType" ma:readOnly="false">
      <xsd:simpleType>
        <xsd:restriction base="dms:Choice">
          <xsd:enumeration value="Native"/>
          <xsd:enumeration value="PDF"/>
        </xsd:restriction>
      </xsd:simpleType>
    </xsd:element>
    <xsd:element name="FunctionalArea" ma:index="22" nillable="true" ma:displayName="FunctionalArea" ma:hidden="true" ma:internalName="FunctionalArea" ma:readOnly="false">
      <xsd:simpleType>
        <xsd:restriction base="dms:Text">
          <xsd:maxLength value="255"/>
        </xsd:restriction>
      </xsd:simpleType>
    </xsd:element>
    <xsd:element name="FunctionalSection" ma:index="23" nillable="true" ma:displayName="FunctionalSection" ma:hidden="true" ma:internalName="FunctionalSection" ma:readOnly="false">
      <xsd:simpleType>
        <xsd:restriction base="dms:Text">
          <xsd:maxLength value="255"/>
        </xsd:restriction>
      </xsd:simpleType>
    </xsd:element>
    <xsd:element name="Message" ma:index="24" nillable="true" ma:displayName="dMessage" ma:hidden="true" ma:internalName="Message" ma:readOnly="false">
      <xsd:simpleType>
        <xsd:restriction base="dms:Text">
          <xsd:maxLength value="255"/>
        </xsd:restriction>
      </xsd:simpleType>
    </xsd:element>
    <xsd:element name="FunctionalSubSection" ma:index="25" nillable="true" ma:displayName="FunctionalSubSection" ma:format="Dropdown" ma:hidden="true" ma:internalName="FunctionalSubSection" ma:readOnly="false">
      <xsd:simpleType>
        <xsd:restriction base="dms:Choice">
          <xsd:enumeration value="Additional Info"/>
          <xsd:enumeration value="Member"/>
        </xsd:restriction>
      </xsd:simpleType>
    </xsd:element>
    <xsd:element name="KeywordsMetaTag" ma:index="26" nillable="true" ma:displayName="KeywordsMetaTag" ma:hidden="true" ma:internalName="KeywordsMetaTag" ma:readOnly="false">
      <xsd:simpleType>
        <xsd:restriction base="dms:Text">
          <xsd:maxLength value="255"/>
        </xsd:restriction>
      </xsd:simpleType>
    </xsd:element>
    <xsd:element name="NotifySubscribers" ma:index="27" nillable="true" ma:displayName="NotifySubscribers" ma:hidden="true" ma:internalName="NotifySubscribers" ma:readOnly="false">
      <xsd:simpleType>
        <xsd:restriction base="dms:Text">
          <xsd:maxLength value="255"/>
        </xsd:restriction>
      </xsd:simpleType>
    </xsd:element>
    <xsd:element name="ActualCreateDate" ma:index="28" nillable="true" ma:displayName="ActualCreateDate" ma:format="DateTime" ma:hidden="true" ma:internalName="ActualCreateDate" ma:readOnly="false">
      <xsd:simpleType>
        <xsd:restriction base="dms:DateTime"/>
      </xsd:simpleType>
    </xsd:element>
    <xsd:element name="_dlc_DocId" ma:index="34" nillable="true" ma:displayName="Document ID Value" ma:description="The value of the document ID assigned to this item." ma:internalName="_dlc_DocId" ma:readOnly="false">
      <xsd:simpleType>
        <xsd:restriction base="dms:Text"/>
      </xsd:simpleType>
    </xsd:element>
    <xsd:element name="_dlc_DocIdUrl" ma:index="35"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false">
      <xsd:simpleType>
        <xsd:restriction base="dms:Boolean"/>
      </xsd:simpleType>
    </xsd:element>
    <xsd:element name="dID" ma:index="37" nillable="true" ma:displayName="dID" ma:hidden="true" ma:internalName="dID" ma:readOnly="false" ma:percentage="FALSE">
      <xsd:simpleType>
        <xsd:restriction base="dms:Number"/>
      </xsd:simpleType>
    </xsd:element>
    <xsd:element name="Orphan1" ma:index="39" nillable="true" ma:displayName="Orphan" ma:default="0" ma:internalName="Orphan1" ma:readOnly="false">
      <xsd:simpleType>
        <xsd:restriction base="dms:Boolean"/>
      </xsd:simpleType>
    </xsd:element>
    <xsd:element name="Delete" ma:index="40" nillable="true" ma:displayName="Delete" ma:format="Dropdown" ma:internalName="Delete" ma:readOnly="false">
      <xsd:simpleType>
        <xsd:restriction base="dms:Choice">
          <xsd:enumeration value="Not Deleted from Consumption"/>
          <xsd:enumeration value="Deleted from Consump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FileName xmlns="87032e88-b52e-4689-abc3-5aadca866de5">069301_08-11-2025.docx</OriginalFileName>
    <HistoricalRecord xmlns="87032e88-b52e-4689-abc3-5aadca866de5">false</HistoricalRecord>
    <dComments xmlns="87032e88-b52e-4689-abc3-5aadca866de5" xsi:nil="true"/>
    <Orphan1 xmlns="87032e88-b52e-4689-abc3-5aadca866de5">true</Orphan1>
    <Rendition xmlns="87032e88-b52e-4689-abc3-5aadca866de5">docx</Rendition>
    <StatusNotes xmlns="87032e88-b52e-4689-abc3-5aadca866de5" xsi:nil="true"/>
    <_dlc_DocId xmlns="87032e88-b52e-4689-abc3-5aadca866de5" xsi:nil="true"/>
    <_dlc_DocIdPersistId xmlns="87032e88-b52e-4689-abc3-5aadca866de5" xsi:nil="true"/>
    <OracleCMINumber xmlns="87032e88-b52e-4689-abc3-5aadca866de5" xsi:nil="true"/>
    <TypeOfContent xmlns="87032e88-b52e-4689-abc3-5aadca866de5">Native Art</TypeOfContent>
    <dStatus xmlns="87032e88-b52e-4689-abc3-5aadca866de5">RELEASED</dStatus>
    <OutputType xmlns="87032e88-b52e-4689-abc3-5aadca866de5" xsi:nil="true"/>
    <RevisionID xmlns="87032e88-b52e-4689-abc3-5aadca866de5">180842</RevisionID>
    <InternetBuildDate xmlns="87032e88-b52e-4689-abc3-5aadca866de5">2025-09-17T07:00:00+00:00</InternetBuildDate>
    <Delete xmlns="87032e88-b52e-4689-abc3-5aadca866de5" xsi:nil="true"/>
    <_dlc_DocIdUrl xmlns="87032e88-b52e-4689-abc3-5aadca866de5">
      <Url xsi:nil="true"/>
      <Description xsi:nil="true"/>
    </_dlc_DocIdUrl>
    <WebsiteArea xmlns="87032e88-b52e-4689-abc3-5aadca866de5">Internet and Intranet Sites</WebsiteArea>
    <ReleaseDate xmlns="87032e88-b52e-4689-abc3-5aadca866de5" xsi:nil="true"/>
    <FunctionalSubSection xmlns="87032e88-b52e-4689-abc3-5aadca866de5" xsi:nil="true"/>
    <NotifySubscribers xmlns="87032e88-b52e-4689-abc3-5aadca866de5" xsi:nil="true"/>
    <InDate xmlns="87032e88-b52e-4689-abc3-5aadca866de5" xsi:nil="true"/>
    <FunctionalSection xmlns="87032e88-b52e-4689-abc3-5aadca866de5" xsi:nil="true"/>
    <Account xmlns="87032e88-b52e-4689-abc3-5aadca866de5">iDocumentAdministration</Account>
    <ItemNumber xmlns="87032e88-b52e-4689-abc3-5aadca866de5">069301</ItemNumber>
    <FunctionalArea xmlns="87032e88-b52e-4689-abc3-5aadca866de5" xsi:nil="true"/>
    <Orphan xmlns="87032e88-b52e-4689-abc3-5aadca866de5">Enter Choice #1</Orphan>
    <Message xmlns="87032e88-b52e-4689-abc3-5aadca866de5" xsi:nil="true"/>
    <TargetSite xmlns="87032e88-b52e-4689-abc3-5aadca866de5">
      <Value>BLink</Value>
      <Value>Premera Blue Cross</Value>
    </TargetSite>
    <KeywordsMetaTag xmlns="87032e88-b52e-4689-abc3-5aadca866de5" xsi:nil="true"/>
    <ActualCreateDate xmlns="87032e88-b52e-4689-abc3-5aadca866de5" xsi:nil="true"/>
    <IsWebFormat xmlns="87032e88-b52e-4689-abc3-5aadca866de5" xsi:nil="true"/>
    <RevisionDate xmlns="87032e88-b52e-4689-abc3-5aadca866de5" xsi:nil="true"/>
    <dID xmlns="87032e88-b52e-4689-abc3-5aadca866de5" xsi:nil="true"/>
  </documentManagement>
</p:properties>
</file>

<file path=customXml/itemProps1.xml><?xml version="1.0" encoding="utf-8"?>
<ds:datastoreItem xmlns:ds="http://schemas.openxmlformats.org/officeDocument/2006/customXml" ds:itemID="{AC3DE08D-4661-427F-AB1D-C335BA5FA980}"/>
</file>

<file path=customXml/itemProps2.xml><?xml version="1.0" encoding="utf-8"?>
<ds:datastoreItem xmlns:ds="http://schemas.openxmlformats.org/officeDocument/2006/customXml" ds:itemID="{809F3D36-C500-4199-AADD-162A0113F9F4}"/>
</file>

<file path=customXml/itemProps3.xml><?xml version="1.0" encoding="utf-8"?>
<ds:datastoreItem xmlns:ds="http://schemas.openxmlformats.org/officeDocument/2006/customXml" ds:itemID="{210CA813-B6C3-4442-81BD-1FD3BD79EE9F}"/>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Links>
    <vt:vector size="18" baseType="variant">
      <vt:variant>
        <vt:i4>7143469</vt:i4>
      </vt:variant>
      <vt:variant>
        <vt:i4>6</vt:i4>
      </vt:variant>
      <vt:variant>
        <vt:i4>0</vt:i4>
      </vt:variant>
      <vt:variant>
        <vt:i4>5</vt:i4>
      </vt:variant>
      <vt:variant>
        <vt:lpwstr>https://www.thymecare.com/members/premerabluecross</vt:lpwstr>
      </vt:variant>
      <vt:variant>
        <vt:lpwstr/>
      </vt:variant>
      <vt:variant>
        <vt:i4>7143469</vt:i4>
      </vt:variant>
      <vt:variant>
        <vt:i4>3</vt:i4>
      </vt:variant>
      <vt:variant>
        <vt:i4>0</vt:i4>
      </vt:variant>
      <vt:variant>
        <vt:i4>5</vt:i4>
      </vt:variant>
      <vt:variant>
        <vt:lpwstr>https://www.thymecare.com/members/premerabluecross</vt:lpwstr>
      </vt:variant>
      <vt:variant>
        <vt:lpwstr/>
      </vt:variant>
      <vt:variant>
        <vt:i4>7143469</vt:i4>
      </vt:variant>
      <vt:variant>
        <vt:i4>0</vt:i4>
      </vt:variant>
      <vt:variant>
        <vt:i4>0</vt:i4>
      </vt:variant>
      <vt:variant>
        <vt:i4>5</vt:i4>
      </vt:variant>
      <vt:variant>
        <vt:lpwstr>https://www.thymecare.com/members/premerabluecross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Personalized Cancer Support with Thyme Care Blink Content 3 Ways PBC</dc:title>
  <dc:subject/>
  <dc:creator/>
  <cp:keywords/>
  <cp:lastModifiedBy/>
  <cp:revision>1</cp:revision>
  <dcterms:created xsi:type="dcterms:W3CDTF">2025-09-16T20:54:00Z</dcterms:created>
  <dcterms:modified xsi:type="dcterms:W3CDTF">2025-09-16T20:54:00Z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0x01010048998E49275BD9479B035C211C4B7BDB0049A2A39BDD7C7143B2F6975EF165B8E6</vt:lpwstr>
  </property>
  <property fmtid="{D5CDD505-2E9C-101B-9397-08002B2CF9AE}" pid="8" name="MediaServiceImageTags">
    <vt:lpwstr/>
  </property>
  <property fmtid="{D5CDD505-2E9C-101B-9397-08002B2CF9AE}" pid="9" name="Appendable">
    <vt:bool>false</vt:bool>
  </property>
  <property fmtid="{D5CDD505-2E9C-101B-9397-08002B2CF9AE}" pid="14" name="BCBSASample">
    <vt:bool>false</vt:bool>
  </property>
  <property fmtid="{D5CDD505-2E9C-101B-9397-08002B2CF9AE}" pid="17" name="ManuallyAppended">
    <vt:bool>false</vt:bool>
  </property>
  <property fmtid="{D5CDD505-2E9C-101B-9397-08002B2CF9AE}" pid="19" name="lcf76f155ced4ddcb4097134ff3c332f">
    <vt:lpwstr/>
  </property>
  <property fmtid="{D5CDD505-2E9C-101B-9397-08002B2CF9AE}" pid="20" name="TaxCatchAll">
    <vt:lpwstr/>
  </property>
  <property fmtid="{D5CDD505-2E9C-101B-9397-08002B2CF9AE}" pid="21" name="TaglineNotRequired">
    <vt:lpwstr>Does not Qualify</vt:lpwstr>
  </property>
  <property fmtid="{D5CDD505-2E9C-101B-9397-08002B2CF9AE}" pid="24" name="AppendableManual">
    <vt:bool>false</vt:bool>
  </property>
  <property fmtid="{D5CDD505-2E9C-101B-9397-08002B2CF9AE}" pid="26" name="PaymentPolicy">
    <vt:bool>false</vt:bool>
  </property>
  <property fmtid="{D5CDD505-2E9C-101B-9397-08002B2CF9AE}" pid="29" name="MedicalPolicy">
    <vt:bool>false</vt:bool>
  </property>
</Properties>
</file>