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6E24BA">
            <w:pPr>
              <w:pStyle w:val="NoSpacing"/>
            </w:pPr>
            <w:r w:rsidRPr="00915620">
              <w:rPr>
                <w:noProof/>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200EF800" w:rsidR="00915620" w:rsidRPr="005128E8" w:rsidRDefault="00EE11B6" w:rsidP="00EE2CC9">
            <w:pPr>
              <w:pStyle w:val="Heading1"/>
              <w:spacing w:after="360"/>
              <w:rPr>
                <w:sz w:val="36"/>
                <w:szCs w:val="36"/>
              </w:rPr>
            </w:pPr>
            <w:r w:rsidRPr="005128E8">
              <w:rPr>
                <w:sz w:val="36"/>
                <w:szCs w:val="36"/>
              </w:rPr>
              <w:t>V</w:t>
            </w:r>
            <w:r w:rsidR="00F2301B" w:rsidRPr="005128E8">
              <w:rPr>
                <w:sz w:val="36"/>
                <w:szCs w:val="36"/>
              </w:rPr>
              <w:t>itamin D screening not recommended in the general population</w:t>
            </w:r>
          </w:p>
          <w:p w14:paraId="7AC2A0B7" w14:textId="77777777" w:rsidR="009D71F4" w:rsidRPr="005128E8" w:rsidRDefault="009D71F4" w:rsidP="009D71F4">
            <w:pPr>
              <w:rPr>
                <w:rFonts w:cs="Arial"/>
                <w:b/>
                <w:szCs w:val="22"/>
              </w:rPr>
            </w:pPr>
            <w:r w:rsidRPr="005128E8">
              <w:rPr>
                <w:rFonts w:cs="Arial"/>
                <w:b/>
                <w:szCs w:val="22"/>
              </w:rPr>
              <w:t>What is the current vitamin D testing recommendation?</w:t>
            </w:r>
          </w:p>
          <w:p w14:paraId="179C9873" w14:textId="5BAC1364" w:rsidR="009D71F4" w:rsidRPr="009D71F4" w:rsidRDefault="009D71F4" w:rsidP="009D71F4">
            <w:pPr>
              <w:rPr>
                <w:rFonts w:ascii="Roboto Light" w:hAnsi="Roboto Light"/>
                <w:bCs/>
              </w:rPr>
            </w:pPr>
            <w:r w:rsidRPr="005128E8">
              <w:rPr>
                <w:rFonts w:cs="Arial"/>
                <w:bCs/>
              </w:rPr>
              <w:t>Vitamin D testing is not recommended for the general population.</w:t>
            </w:r>
            <w:r w:rsidRPr="005128E8">
              <w:rPr>
                <w:rFonts w:cs="Arial"/>
              </w:rPr>
              <w:t xml:space="preserve"> </w:t>
            </w:r>
            <w:r w:rsidRPr="005128E8">
              <w:rPr>
                <w:rFonts w:cs="Arial"/>
                <w:bCs/>
              </w:rPr>
              <w:t xml:space="preserve">Your provider may consider checking your vitamin D level if you are among the small number of people </w:t>
            </w:r>
            <w:r w:rsidR="00F2472E">
              <w:rPr>
                <w:rFonts w:cs="Arial"/>
                <w:bCs/>
              </w:rPr>
              <w:t>who</w:t>
            </w:r>
            <w:r w:rsidRPr="005128E8">
              <w:rPr>
                <w:rFonts w:cs="Arial"/>
                <w:bCs/>
              </w:rPr>
              <w:t xml:space="preserve"> are high risk for significant vitamin D deficiency due to having certain chronic health conditions, specific symptoms, or other risk factors. Treating slightly low vitamin D levels for otherwise healthy individuals does not require testing. In most cases, a routine test will not be covered by insurance plans unless a medically necessary health condition demands it</w:t>
            </w:r>
            <w:r w:rsidRPr="009D71F4">
              <w:rPr>
                <w:rFonts w:ascii="Roboto Light" w:hAnsi="Roboto Light" w:cs="Calibri"/>
                <w:bCs/>
              </w:rPr>
              <w:t>.</w:t>
            </w:r>
            <w:r w:rsidRPr="009D71F4">
              <w:rPr>
                <w:rFonts w:ascii="Roboto Light" w:hAnsi="Roboto Light"/>
                <w:bCs/>
              </w:rPr>
              <w:t xml:space="preserve"> </w:t>
            </w:r>
          </w:p>
          <w:p w14:paraId="6D9132F0" w14:textId="77777777" w:rsidR="009D71F4" w:rsidRPr="005128E8" w:rsidRDefault="009D71F4" w:rsidP="009D71F4">
            <w:pPr>
              <w:rPr>
                <w:rFonts w:cs="Arial"/>
                <w:b/>
                <w:szCs w:val="22"/>
              </w:rPr>
            </w:pPr>
          </w:p>
          <w:p w14:paraId="765C261B" w14:textId="77777777" w:rsidR="009D71F4" w:rsidRPr="005128E8" w:rsidRDefault="009D71F4" w:rsidP="009D71F4">
            <w:pPr>
              <w:rPr>
                <w:rFonts w:cs="Arial"/>
                <w:b/>
                <w:szCs w:val="22"/>
              </w:rPr>
            </w:pPr>
            <w:r w:rsidRPr="005128E8">
              <w:rPr>
                <w:rFonts w:cs="Arial"/>
                <w:b/>
                <w:szCs w:val="22"/>
              </w:rPr>
              <w:t>How do I make sure I’m getting enough vitamin D?</w:t>
            </w:r>
          </w:p>
          <w:p w14:paraId="482EE301" w14:textId="77777777" w:rsidR="009D71F4" w:rsidRPr="005128E8" w:rsidRDefault="009D71F4" w:rsidP="009D71F4">
            <w:pPr>
              <w:rPr>
                <w:rFonts w:cs="Arial"/>
                <w:bCs/>
                <w:szCs w:val="22"/>
              </w:rPr>
            </w:pPr>
            <w:r w:rsidRPr="005128E8">
              <w:rPr>
                <w:rFonts w:cs="Arial"/>
                <w:bCs/>
                <w:szCs w:val="22"/>
              </w:rPr>
              <w:t xml:space="preserve">Through a combination of sun exposure, diet, and supplements as needed. </w:t>
            </w:r>
          </w:p>
          <w:p w14:paraId="49C76751" w14:textId="77777777" w:rsidR="009D71F4" w:rsidRPr="009D71F4" w:rsidRDefault="009D71F4" w:rsidP="009D71F4">
            <w:pPr>
              <w:rPr>
                <w:rFonts w:ascii="Roboto Medium" w:hAnsi="Roboto Medium"/>
                <w:bCs/>
              </w:rPr>
            </w:pPr>
          </w:p>
          <w:p w14:paraId="01D372FC" w14:textId="77777777" w:rsidR="009D71F4" w:rsidRPr="009D71F4" w:rsidRDefault="009D71F4" w:rsidP="009D71F4">
            <w:pPr>
              <w:rPr>
                <w:rFonts w:ascii="Roboto Light" w:hAnsi="Roboto Light" w:cs="Calibri"/>
                <w:bCs/>
                <w:szCs w:val="22"/>
              </w:rPr>
            </w:pPr>
            <w:r w:rsidRPr="005128E8">
              <w:rPr>
                <w:rFonts w:cs="Arial"/>
                <w:b/>
              </w:rPr>
              <w:t>Get consistent amounts of sun exposure</w:t>
            </w:r>
            <w:r w:rsidRPr="00F2472E">
              <w:rPr>
                <w:rFonts w:cs="Arial"/>
                <w:bCs/>
              </w:rPr>
              <w:t xml:space="preserve">: </w:t>
            </w:r>
            <w:r w:rsidRPr="00F2472E">
              <w:rPr>
                <w:rFonts w:cs="Arial"/>
                <w:bCs/>
                <w:szCs w:val="22"/>
              </w:rPr>
              <w:t xml:space="preserve">Your body makes vitamin D when your bare skin is exposed to the sun. In areas with strong mid-day sunlight, five to thirty minutes of sun exposure daily to twice a week in the spring, summer, and fall may produce all the vitamin D needed throughout the year. People living in areas with limited strong mid-day sunlight will likely benefit from some supplementation. </w:t>
            </w:r>
            <w:r w:rsidRPr="00F2472E">
              <w:rPr>
                <w:rFonts w:cs="Arial"/>
                <w:b/>
                <w:szCs w:val="22"/>
              </w:rPr>
              <w:t xml:space="preserve">Note: </w:t>
            </w:r>
            <w:r w:rsidRPr="00F2472E">
              <w:rPr>
                <w:rFonts w:cs="Arial"/>
                <w:bCs/>
                <w:szCs w:val="22"/>
              </w:rPr>
              <w:t>ultraviolet radiation from sunshine can cause skin cancer, so it’s important to limit how much time you spend in the sun.</w:t>
            </w:r>
          </w:p>
          <w:p w14:paraId="27EED7E2" w14:textId="77777777" w:rsidR="009D71F4" w:rsidRPr="009D71F4" w:rsidRDefault="009D71F4" w:rsidP="009D71F4">
            <w:pPr>
              <w:rPr>
                <w:rFonts w:ascii="Roboto Medium" w:hAnsi="Roboto Medium" w:cs="Calibri"/>
                <w:bCs/>
              </w:rPr>
            </w:pPr>
          </w:p>
          <w:p w14:paraId="10DCC4A3" w14:textId="77777777" w:rsidR="009D71F4" w:rsidRPr="00F2472E" w:rsidRDefault="009D71F4" w:rsidP="009D71F4">
            <w:pPr>
              <w:rPr>
                <w:rFonts w:cs="Arial"/>
                <w:bCs/>
              </w:rPr>
            </w:pPr>
            <w:r w:rsidRPr="00F2472E">
              <w:rPr>
                <w:rFonts w:cs="Arial"/>
                <w:b/>
              </w:rPr>
              <w:t>Eating a varied diet</w:t>
            </w:r>
            <w:r>
              <w:rPr>
                <w:rFonts w:cs="Calibri"/>
                <w:bCs/>
              </w:rPr>
              <w:t xml:space="preserve">: </w:t>
            </w:r>
            <w:r w:rsidRPr="00F2472E">
              <w:rPr>
                <w:rFonts w:cs="Arial"/>
                <w:bCs/>
              </w:rPr>
              <w:t xml:space="preserve">It is hard to get the total amount of vitamin D that you need through diet alone. Most milk, cereal, and yogurt are fortified with vitamin D. Some foods such as fatty fish, egg yolks, and cheeses also naturally contain vitamin D. </w:t>
            </w:r>
          </w:p>
          <w:p w14:paraId="007048EE" w14:textId="77777777" w:rsidR="009D71F4" w:rsidRPr="00F2472E" w:rsidRDefault="009D71F4" w:rsidP="009D71F4">
            <w:pPr>
              <w:rPr>
                <w:rFonts w:cs="Arial"/>
                <w:bCs/>
              </w:rPr>
            </w:pPr>
          </w:p>
          <w:p w14:paraId="6EAA9046" w14:textId="77777777" w:rsidR="009D71F4" w:rsidRPr="00F2472E" w:rsidRDefault="009D71F4" w:rsidP="009D71F4">
            <w:pPr>
              <w:rPr>
                <w:rFonts w:cs="Arial"/>
                <w:bCs/>
                <w:szCs w:val="22"/>
              </w:rPr>
            </w:pPr>
            <w:r w:rsidRPr="00F2472E">
              <w:rPr>
                <w:rFonts w:cs="Arial"/>
                <w:b/>
              </w:rPr>
              <w:t>Supplements as needed</w:t>
            </w:r>
            <w:r w:rsidRPr="00F2472E">
              <w:rPr>
                <w:rFonts w:cs="Arial"/>
                <w:bCs/>
              </w:rPr>
              <w:t xml:space="preserve">: </w:t>
            </w:r>
            <w:r w:rsidRPr="00F2472E">
              <w:rPr>
                <w:rFonts w:cs="Arial"/>
                <w:bCs/>
                <w:szCs w:val="22"/>
              </w:rPr>
              <w:t xml:space="preserve">Your primary care provider can help determine if and how much supplementation you may need. In routine cases, testing is not required to start supplementation. </w:t>
            </w:r>
            <w:r w:rsidRPr="00F2472E">
              <w:rPr>
                <w:rFonts w:cs="Arial"/>
                <w:b/>
                <w:szCs w:val="22"/>
              </w:rPr>
              <w:t>Note</w:t>
            </w:r>
            <w:r w:rsidRPr="00F2472E">
              <w:rPr>
                <w:rFonts w:cs="Arial"/>
                <w:bCs/>
                <w:szCs w:val="22"/>
              </w:rPr>
              <w:t>: vitamin D can interact or interfere with other medicines and supplements, so talk to your healthcare provider before taking one.</w:t>
            </w:r>
          </w:p>
          <w:p w14:paraId="206DC804" w14:textId="77777777" w:rsidR="009D71F4" w:rsidRPr="00F2472E" w:rsidRDefault="009D71F4" w:rsidP="009D71F4">
            <w:pPr>
              <w:rPr>
                <w:rFonts w:cs="Arial"/>
                <w:bCs/>
                <w:szCs w:val="22"/>
              </w:rPr>
            </w:pPr>
          </w:p>
          <w:p w14:paraId="2E9F06C3" w14:textId="77777777" w:rsidR="009D71F4" w:rsidRPr="00F2472E" w:rsidRDefault="009D71F4" w:rsidP="009D71F4">
            <w:pPr>
              <w:rPr>
                <w:rFonts w:cs="Arial"/>
                <w:bCs/>
                <w:szCs w:val="22"/>
              </w:rPr>
            </w:pPr>
            <w:r w:rsidRPr="00F2472E">
              <w:rPr>
                <w:rFonts w:cs="Arial"/>
                <w:bCs/>
                <w:szCs w:val="22"/>
              </w:rPr>
              <w:t xml:space="preserve">Regular preventive care visits with a primary care provider (PCP) who knows you well can help you find and address issues before they become serious. No provider? No problem. Use the Premera </w:t>
            </w:r>
            <w:hyperlink r:id="rId8" w:history="1">
              <w:r w:rsidRPr="00F2472E">
                <w:rPr>
                  <w:rStyle w:val="Hyperlink"/>
                  <w:rFonts w:cs="Arial"/>
                  <w:bCs/>
                  <w:szCs w:val="22"/>
                </w:rPr>
                <w:t>Find a Doctor</w:t>
              </w:r>
            </w:hyperlink>
            <w:r w:rsidRPr="00F2472E">
              <w:rPr>
                <w:rFonts w:cs="Arial"/>
                <w:bCs/>
                <w:szCs w:val="22"/>
              </w:rPr>
              <w:t xml:space="preserve"> tool.</w:t>
            </w:r>
          </w:p>
          <w:p w14:paraId="25D3415B" w14:textId="77777777" w:rsidR="009D71F4" w:rsidRDefault="009D71F4" w:rsidP="009D71F4">
            <w:pPr>
              <w:autoSpaceDE w:val="0"/>
              <w:autoSpaceDN w:val="0"/>
              <w:adjustRightInd w:val="0"/>
              <w:rPr>
                <w:b/>
                <w:color w:val="FFFFFF"/>
                <w:sz w:val="28"/>
                <w:szCs w:val="28"/>
                <w:highlight w:val="red"/>
              </w:rPr>
            </w:pPr>
          </w:p>
          <w:p w14:paraId="55730EE4" w14:textId="3216D380" w:rsidR="003B55DF" w:rsidRPr="003B55DF" w:rsidRDefault="003B55DF" w:rsidP="00F2301B">
            <w:pPr>
              <w:spacing w:after="240" w:line="300" w:lineRule="exact"/>
              <w:rPr>
                <w:rFonts w:cs="Arial"/>
                <w:szCs w:val="22"/>
              </w:rPr>
            </w:pP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0D4EDF" w:rsidP="00C10664">
            <w:pPr>
              <w:spacing w:after="120" w:line="160" w:lineRule="exact"/>
              <w:rPr>
                <w:rFonts w:cs="Arial"/>
                <w:sz w:val="13"/>
                <w:szCs w:val="13"/>
              </w:rPr>
            </w:pPr>
            <w:hyperlink r:id="rId9"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0" w:history="1">
              <w:r w:rsidR="00C10664" w:rsidRPr="004175B8">
                <w:rPr>
                  <w:rStyle w:val="Hyperlink"/>
                  <w:rFonts w:cs="Arial"/>
                  <w:sz w:val="13"/>
                  <w:szCs w:val="13"/>
                </w:rPr>
                <w:t>Español</w:t>
              </w:r>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1" w:history="1">
              <w:proofErr w:type="spellStart"/>
              <w:r w:rsidR="00C10664" w:rsidRPr="004175B8">
                <w:rPr>
                  <w:rStyle w:val="Hyperlink"/>
                  <w:rFonts w:eastAsia="MS Gothic" w:cs="Arial" w:hint="eastAsia"/>
                  <w:sz w:val="13"/>
                  <w:szCs w:val="13"/>
                </w:rPr>
                <w:t>中文</w:t>
              </w:r>
              <w:proofErr w:type="spellEnd"/>
            </w:hyperlink>
          </w:p>
          <w:p w14:paraId="72F18799" w14:textId="44D105A0" w:rsidR="001173C1" w:rsidRPr="004C146C" w:rsidRDefault="00EE11B6" w:rsidP="004C146C">
            <w:pPr>
              <w:pStyle w:val="Footer"/>
            </w:pPr>
            <w:r>
              <w:t>0</w:t>
            </w:r>
            <w:r w:rsidR="00005780">
              <w:t>63131</w:t>
            </w:r>
            <w:r w:rsidR="00C10664" w:rsidRPr="004C146C">
              <w:t xml:space="preserve"> (0</w:t>
            </w:r>
            <w:r w:rsidR="00005780">
              <w:t>8-15-2023</w:t>
            </w:r>
            <w:r w:rsidR="00C10664" w:rsidRPr="004C146C">
              <w:t>)</w:t>
            </w:r>
          </w:p>
        </w:tc>
      </w:tr>
    </w:tbl>
    <w:p w14:paraId="133BA539" w14:textId="77777777" w:rsidR="00FB6E36" w:rsidRPr="00AA110A" w:rsidRDefault="00FB6E36" w:rsidP="00915620">
      <w:pPr>
        <w:rPr>
          <w:rFonts w:cs="Arial"/>
          <w:sz w:val="13"/>
          <w:szCs w:val="13"/>
        </w:rPr>
      </w:pPr>
    </w:p>
    <w:sectPr w:rsidR="00FB6E36" w:rsidRPr="00AA110A"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92E4" w14:textId="77777777" w:rsidR="00695CCD" w:rsidRDefault="00695CCD" w:rsidP="00A7761B">
      <w:r>
        <w:separator/>
      </w:r>
    </w:p>
  </w:endnote>
  <w:endnote w:type="continuationSeparator" w:id="0">
    <w:p w14:paraId="10C17D82" w14:textId="77777777" w:rsidR="00695CCD" w:rsidRDefault="00695CCD"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DCD" w14:textId="77777777" w:rsidR="00695CCD" w:rsidRDefault="00695CCD" w:rsidP="00A7761B">
      <w:r>
        <w:separator/>
      </w:r>
    </w:p>
  </w:footnote>
  <w:footnote w:type="continuationSeparator" w:id="0">
    <w:p w14:paraId="7604FEA3" w14:textId="77777777" w:rsidR="00695CCD" w:rsidRDefault="00695CCD"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1DF248ED" w:rsidR="00310D0B" w:rsidRPr="008117C5" w:rsidRDefault="00310D0B" w:rsidP="00EE2CC9">
    <w:pPr>
      <w:pStyle w:val="Header"/>
      <w:rPr>
        <w:i/>
        <w:iCs/>
      </w:rPr>
    </w:pPr>
    <w:r w:rsidRPr="004A7DF7">
      <w:t>Subject Lin</w:t>
    </w:r>
    <w:r w:rsidR="005128E8">
      <w:t>e: Vitamin D testing: w</w:t>
    </w:r>
    <w:r w:rsidR="00FB6E36">
      <w:t xml:space="preserve">hat you need to know </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0E52"/>
    <w:multiLevelType w:val="hybridMultilevel"/>
    <w:tmpl w:val="27146F22"/>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9744B"/>
    <w:multiLevelType w:val="hybridMultilevel"/>
    <w:tmpl w:val="DF6E3A1A"/>
    <w:lvl w:ilvl="0" w:tplc="E460E94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558109">
    <w:abstractNumId w:val="3"/>
  </w:num>
  <w:num w:numId="2" w16cid:durableId="1162042163">
    <w:abstractNumId w:val="0"/>
  </w:num>
  <w:num w:numId="3" w16cid:durableId="1635022311">
    <w:abstractNumId w:val="6"/>
  </w:num>
  <w:num w:numId="4" w16cid:durableId="1504589302">
    <w:abstractNumId w:val="9"/>
  </w:num>
  <w:num w:numId="5" w16cid:durableId="1739131171">
    <w:abstractNumId w:val="11"/>
  </w:num>
  <w:num w:numId="6" w16cid:durableId="1412389734">
    <w:abstractNumId w:val="8"/>
  </w:num>
  <w:num w:numId="7" w16cid:durableId="1871989355">
    <w:abstractNumId w:val="2"/>
  </w:num>
  <w:num w:numId="8" w16cid:durableId="1631813630">
    <w:abstractNumId w:val="1"/>
  </w:num>
  <w:num w:numId="9" w16cid:durableId="133177885">
    <w:abstractNumId w:val="12"/>
  </w:num>
  <w:num w:numId="10" w16cid:durableId="783692982">
    <w:abstractNumId w:val="7"/>
  </w:num>
  <w:num w:numId="11" w16cid:durableId="1835610220">
    <w:abstractNumId w:val="10"/>
  </w:num>
  <w:num w:numId="12" w16cid:durableId="1350911355">
    <w:abstractNumId w:val="4"/>
  </w:num>
  <w:num w:numId="13" w16cid:durableId="251427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05780"/>
    <w:rsid w:val="00014991"/>
    <w:rsid w:val="000615E0"/>
    <w:rsid w:val="000A2187"/>
    <w:rsid w:val="000D4EDF"/>
    <w:rsid w:val="000D65ED"/>
    <w:rsid w:val="001173C1"/>
    <w:rsid w:val="00120956"/>
    <w:rsid w:val="00141F52"/>
    <w:rsid w:val="001F1419"/>
    <w:rsid w:val="002A2D77"/>
    <w:rsid w:val="002D24B4"/>
    <w:rsid w:val="0030694B"/>
    <w:rsid w:val="00310D0B"/>
    <w:rsid w:val="00346F14"/>
    <w:rsid w:val="00366428"/>
    <w:rsid w:val="00366B42"/>
    <w:rsid w:val="0037271C"/>
    <w:rsid w:val="00373DA5"/>
    <w:rsid w:val="003969C0"/>
    <w:rsid w:val="00396BD3"/>
    <w:rsid w:val="003B55DF"/>
    <w:rsid w:val="004175B8"/>
    <w:rsid w:val="00425FB8"/>
    <w:rsid w:val="004868A4"/>
    <w:rsid w:val="004B338A"/>
    <w:rsid w:val="004C146C"/>
    <w:rsid w:val="00507948"/>
    <w:rsid w:val="005128E8"/>
    <w:rsid w:val="005155BB"/>
    <w:rsid w:val="005B4B2D"/>
    <w:rsid w:val="00695CCD"/>
    <w:rsid w:val="006E24BA"/>
    <w:rsid w:val="006F17F2"/>
    <w:rsid w:val="007974E0"/>
    <w:rsid w:val="007B3CA1"/>
    <w:rsid w:val="00813FCC"/>
    <w:rsid w:val="008F6676"/>
    <w:rsid w:val="00915620"/>
    <w:rsid w:val="00977A4C"/>
    <w:rsid w:val="009D71F4"/>
    <w:rsid w:val="009E23D4"/>
    <w:rsid w:val="009E717C"/>
    <w:rsid w:val="00A30952"/>
    <w:rsid w:val="00A759D2"/>
    <w:rsid w:val="00A7761B"/>
    <w:rsid w:val="00AA110A"/>
    <w:rsid w:val="00AA5C47"/>
    <w:rsid w:val="00C10664"/>
    <w:rsid w:val="00C72C49"/>
    <w:rsid w:val="00DD7BA9"/>
    <w:rsid w:val="00EE11B6"/>
    <w:rsid w:val="00EE2CC9"/>
    <w:rsid w:val="00EF7FA6"/>
    <w:rsid w:val="00F2301B"/>
    <w:rsid w:val="00F2472E"/>
    <w:rsid w:val="00F3223B"/>
    <w:rsid w:val="00F70ED9"/>
    <w:rsid w:val="00FB05FE"/>
    <w:rsid w:val="00FB6E36"/>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829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paragraph" w:styleId="NoSpacing">
    <w:name w:val="No Spacing"/>
    <w:uiPriority w:val="1"/>
    <w:qFormat/>
    <w:rsid w:val="006E24B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051074989">
      <w:bodyDiv w:val="1"/>
      <w:marLeft w:val="0"/>
      <w:marRight w:val="0"/>
      <w:marTop w:val="0"/>
      <w:marBottom w:val="0"/>
      <w:divBdr>
        <w:top w:val="none" w:sz="0" w:space="0" w:color="auto"/>
        <w:left w:val="none" w:sz="0" w:space="0" w:color="auto"/>
        <w:bottom w:val="none" w:sz="0" w:space="0" w:color="auto"/>
        <w:right w:val="none" w:sz="0" w:space="0" w:color="auto"/>
      </w:divBdr>
    </w:div>
    <w:div w:id="199047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61916/AppData/Local/Microsoft/Windows/INetCache/Content.Outlook/J4395CH9/Find%20a%20Doct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063131_08-15-2023.docx</OriginalFileName>
    <HistoricalRecord xmlns="87032e88-b52e-4689-abc3-5aadca866de5">false</HistoricalRecord>
    <dComments xmlns="87032e88-b52e-4689-abc3-5aadca866de5" xsi:nil="true"/>
    <Orphan1 xmlns="87032e88-b52e-4689-abc3-5aadca866de5">false</Orphan1>
    <Rendition xmlns="87032e88-b52e-4689-abc3-5aadca866de5">docx</Rendition>
    <StatusNotes xmlns="87032e88-b52e-4689-abc3-5aadca866de5" xsi:nil="true"/>
    <_dlc_DocId xmlns="87032e88-b52e-4689-abc3-5aadca866de5" xsi:nil="true"/>
    <_dlc_DocIdPersistId xmlns="87032e88-b52e-4689-abc3-5aadca866de5" xsi:nil="true"/>
    <OracleCMINumber xmlns="87032e88-b52e-4689-abc3-5aadca866de5" xsi:nil="true"/>
    <TypeOfContent xmlns="87032e88-b52e-4689-abc3-5aadca866de5">Native Art</TypeOfContent>
    <dStatus xmlns="87032e88-b52e-4689-abc3-5aadca866de5">RELEASED</dStatus>
    <OutputType xmlns="87032e88-b52e-4689-abc3-5aadca866de5" xsi:nil="true"/>
    <RevisionID xmlns="87032e88-b52e-4689-abc3-5aadca866de5">152022</RevisionID>
    <InternetBuildDate xmlns="87032e88-b52e-4689-abc3-5aadca866de5">2023-08-17T07:00:00+00:00</InternetBuildDate>
    <Delete xmlns="87032e88-b52e-4689-abc3-5aadca866de5" xsi:nil="true"/>
    <_dlc_DocIdUrl xmlns="87032e88-b52e-4689-abc3-5aadca866de5">
      <Url xsi:nil="true"/>
      <Description xsi:nil="true"/>
    </_dlc_DocIdUrl>
    <WebsiteArea xmlns="87032e88-b52e-4689-abc3-5aadca866de5">Internet and Intranet Sites</WebsiteArea>
    <Releas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Account xmlns="87032e88-b52e-4689-abc3-5aadca866de5">iDocumentAdministration</Account>
    <ItemNumber xmlns="87032e88-b52e-4689-abc3-5aadca866de5">063131</ItemNumber>
    <FunctionalArea xmlns="87032e88-b52e-4689-abc3-5aadca866de5" xsi:nil="true"/>
    <Orphan xmlns="87032e88-b52e-4689-abc3-5aadca866de5">Enter Choice #1</Orphan>
    <Message xmlns="87032e88-b52e-4689-abc3-5aadca866de5" xsi:nil="true"/>
    <TargetSite xmlns="87032e88-b52e-4689-abc3-5aadca866de5">
      <Value>BLink</Value>
      <Value>Premera Blue Cross</Value>
    </TargetSite>
    <KeywordsMetaTag xmlns="87032e88-b52e-4689-abc3-5aadca866de5" xsi:nil="true"/>
    <ActualCreateDate xmlns="87032e88-b52e-4689-abc3-5aadca866de5" xsi:nil="true"/>
    <IsWebFormat xmlns="87032e88-b52e-4689-abc3-5aadca866de5" xsi:nil="true"/>
    <RevisionDate xmlns="87032e88-b52e-4689-abc3-5aadca866de5" xsi:nil="true"/>
    <dID xmlns="87032e88-b52e-4689-abc3-5aadca866de5" xsi:nil="true"/>
  </documentManagement>
</p:properties>
</file>

<file path=customXml/itemProps1.xml><?xml version="1.0" encoding="utf-8"?>
<ds:datastoreItem xmlns:ds="http://schemas.openxmlformats.org/officeDocument/2006/customXml" ds:itemID="{B5BA9CE1-202E-4F95-AA20-62EE2420A482}"/>
</file>

<file path=customXml/itemProps2.xml><?xml version="1.0" encoding="utf-8"?>
<ds:datastoreItem xmlns:ds="http://schemas.openxmlformats.org/officeDocument/2006/customXml" ds:itemID="{01731064-3601-465B-96CF-E0BB70791709}"/>
</file>

<file path=customXml/itemProps3.xml><?xml version="1.0" encoding="utf-8"?>
<ds:datastoreItem xmlns:ds="http://schemas.openxmlformats.org/officeDocument/2006/customXml" ds:itemID="{AB7B809A-DD41-4080-8C1D-7B2F657C4058}"/>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 D Testing Email PBC</dc:title>
  <dc:subject/>
  <dc:creator/>
  <cp:keywords/>
  <dc:description/>
  <cp:lastModifiedBy/>
  <cp:revision>1</cp:revision>
  <dcterms:created xsi:type="dcterms:W3CDTF">2023-08-16T19:38:00Z</dcterms:created>
  <dcterms:modified xsi:type="dcterms:W3CDTF">2023-08-16T19:38:00Z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0x01010048998E49275BD9479B035C211C4B7BDB0049A2A39BDD7C7143B2F6975EF165B8E6</vt:lpwstr>
  </property>
  <property fmtid="{D5CDD505-2E9C-101B-9397-08002B2CF9AE}" pid="8" name="MediaServiceImageTags">
    <vt:lpwstr/>
  </property>
  <property fmtid="{D5CDD505-2E9C-101B-9397-08002B2CF9AE}" pid="9" name="Appendable">
    <vt:bool>false</vt:bool>
  </property>
  <property fmtid="{D5CDD505-2E9C-101B-9397-08002B2CF9AE}" pid="12" name="AppendableManual">
    <vt:bool>false</vt:bool>
  </property>
  <property fmtid="{D5CDD505-2E9C-101B-9397-08002B2CF9AE}" pid="15" name="BCBSASample">
    <vt:bool>false</vt:bool>
  </property>
  <property fmtid="{D5CDD505-2E9C-101B-9397-08002B2CF9AE}" pid="18" name="ManuallyAppended">
    <vt:bool>false</vt:bool>
  </property>
  <property fmtid="{D5CDD505-2E9C-101B-9397-08002B2CF9AE}" pid="20" name="lcf76f155ced4ddcb4097134ff3c332f">
    <vt:lpwstr/>
  </property>
  <property fmtid="{D5CDD505-2E9C-101B-9397-08002B2CF9AE}" pid="21" name="TaxCatchAll">
    <vt:lpwstr/>
  </property>
  <property fmtid="{D5CDD505-2E9C-101B-9397-08002B2CF9AE}" pid="23" name="PaymentPolicy">
    <vt:bool>false</vt:bool>
  </property>
  <property fmtid="{D5CDD505-2E9C-101B-9397-08002B2CF9AE}" pid="26" name="MedicalPolicy">
    <vt:bool>false</vt:bool>
  </property>
</Properties>
</file>