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4B3C412A" w14:textId="536311B1" w:rsidR="000615E0" w:rsidRPr="00CF19CE" w:rsidRDefault="00915620" w:rsidP="00CF19CE">
            <w:pPr>
              <w:rPr>
                <w:rFonts w:ascii="Arial" w:hAnsi="Arial" w:cs="Arial"/>
                <w:sz w:val="22"/>
                <w:szCs w:val="22"/>
              </w:rPr>
            </w:pPr>
            <w:r w:rsidRPr="0091562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C50B76" wp14:editId="03E18332">
                  <wp:extent cx="1627632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C_Blue_sp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3C1" w:rsidRPr="009508A3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1F8C24C3" w:rsidR="00915620" w:rsidRPr="00316344" w:rsidRDefault="009508A3" w:rsidP="00EB3830">
            <w:pPr>
              <w:pStyle w:val="Heading1"/>
              <w:spacing w:after="360"/>
              <w:rPr>
                <w:rFonts w:ascii="Arial" w:hAnsi="Arial" w:cs="Arial"/>
              </w:rPr>
            </w:pPr>
            <w:r w:rsidRPr="00316344">
              <w:rPr>
                <w:rFonts w:ascii="Arial" w:hAnsi="Arial" w:cs="Arial"/>
              </w:rPr>
              <w:t xml:space="preserve">Kinwell </w:t>
            </w:r>
            <w:r w:rsidR="007C62C5" w:rsidRPr="00316344">
              <w:rPr>
                <w:rFonts w:ascii="Arial" w:hAnsi="Arial" w:cs="Arial"/>
              </w:rPr>
              <w:t>Connect</w:t>
            </w:r>
          </w:p>
          <w:p w14:paraId="407A1B02" w14:textId="698AE53E" w:rsidR="009508A3" w:rsidRPr="00316344" w:rsidRDefault="009044C3" w:rsidP="009508A3">
            <w:pPr>
              <w:pStyle w:val="NoSpacing"/>
              <w:spacing w:after="240" w:line="300" w:lineRule="exact"/>
              <w:rPr>
                <w:rFonts w:ascii="Arial" w:eastAsiaTheme="minorHAnsi" w:hAnsi="Arial" w:cs="Arial"/>
                <w:b/>
                <w:bCs/>
                <w:strike/>
                <w:color w:val="FF0000"/>
              </w:rPr>
            </w:pPr>
            <w:r w:rsidRPr="00316344">
              <w:rPr>
                <w:rFonts w:ascii="Arial" w:eastAsiaTheme="minorHAnsi" w:hAnsi="Arial" w:cs="Arial"/>
                <w:b/>
                <w:bCs/>
              </w:rPr>
              <w:t xml:space="preserve">A new kind of </w:t>
            </w:r>
            <w:r w:rsidRPr="007B19B5">
              <w:rPr>
                <w:rFonts w:ascii="Arial" w:eastAsiaTheme="minorHAnsi" w:hAnsi="Arial" w:cs="Arial"/>
                <w:b/>
                <w:bCs/>
              </w:rPr>
              <w:t>primary care</w:t>
            </w:r>
            <w:r w:rsidR="0047760D" w:rsidRPr="007B19B5">
              <w:rPr>
                <w:rFonts w:ascii="Arial" w:eastAsiaTheme="minorHAnsi" w:hAnsi="Arial" w:cs="Arial"/>
                <w:b/>
                <w:bCs/>
              </w:rPr>
              <w:t xml:space="preserve"> for Premera members</w:t>
            </w:r>
          </w:p>
          <w:p w14:paraId="66978CCD" w14:textId="77777777" w:rsidR="00146AE2" w:rsidRPr="00316344" w:rsidRDefault="00146AE2" w:rsidP="00146AE2">
            <w:pPr>
              <w:pStyle w:val="NoSpacing"/>
              <w:rPr>
                <w:rFonts w:ascii="Arial" w:hAnsi="Arial" w:cs="Arial"/>
              </w:rPr>
            </w:pPr>
            <w:r w:rsidRPr="00316344">
              <w:rPr>
                <w:rFonts w:ascii="Arial" w:hAnsi="Arial" w:cs="Arial"/>
              </w:rPr>
              <w:t>Premera’s ongoing efforts to make healthcare work better includes expanding access to primary care for in Washington state. Premera members in Washington now have access to a new standard of primary care at Kinwell clinics. Kinwell offers a new approach to primary care, elevating the patient experience to create a better relationship between patients and their healthcare teams.  With Kinwell you get more time, less complexity, more comfort, and a better relationship with the care team you and your family trust with your health.  </w:t>
            </w:r>
          </w:p>
          <w:p w14:paraId="23831B9A" w14:textId="77777777" w:rsidR="009508A3" w:rsidRPr="00316344" w:rsidRDefault="009508A3" w:rsidP="009508A3">
            <w:pPr>
              <w:pStyle w:val="BodyText"/>
              <w:tabs>
                <w:tab w:val="left" w:pos="2610"/>
              </w:tabs>
              <w:rPr>
                <w:rFonts w:ascii="Arial" w:hAnsi="Arial" w:cs="Arial"/>
                <w:color w:val="000000"/>
                <w:szCs w:val="22"/>
              </w:rPr>
            </w:pPr>
          </w:p>
          <w:p w14:paraId="77C69B37" w14:textId="50A195E0" w:rsidR="009508A3" w:rsidRPr="00316344" w:rsidRDefault="00C60DAD" w:rsidP="009508A3">
            <w:pPr>
              <w:pStyle w:val="BodyText"/>
              <w:tabs>
                <w:tab w:val="left" w:pos="2610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63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Care at no out-of-pocket cost</w:t>
            </w:r>
          </w:p>
          <w:p w14:paraId="193D76A2" w14:textId="77777777" w:rsidR="009508A3" w:rsidRPr="00316344" w:rsidRDefault="009508A3" w:rsidP="009508A3">
            <w:pPr>
              <w:pStyle w:val="BodyText"/>
              <w:tabs>
                <w:tab w:val="left" w:pos="2610"/>
              </w:tabs>
              <w:rPr>
                <w:rFonts w:ascii="Arial" w:hAnsi="Arial" w:cs="Arial"/>
                <w:color w:val="000000"/>
                <w:szCs w:val="22"/>
              </w:rPr>
            </w:pPr>
          </w:p>
          <w:p w14:paraId="19B2A7FA" w14:textId="77777777" w:rsidR="00472B24" w:rsidRPr="00774D7C" w:rsidRDefault="00472B24" w:rsidP="00472B2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You pay $0 out of pocket when you seek care at a Kinwell Clinic. If you are on a high-deductible health plan, primary care services at Kinwell are $0 after you’ve met your deductible. </w:t>
            </w:r>
          </w:p>
          <w:p w14:paraId="3EE16D4A" w14:textId="77777777" w:rsidR="00EC04DA" w:rsidRPr="00316344" w:rsidRDefault="00EC04DA" w:rsidP="00472B24">
            <w:pPr>
              <w:spacing w:after="150" w:line="276" w:lineRule="auto"/>
              <w:rPr>
                <w:rFonts w:ascii="Arial" w:hAnsi="Arial" w:cs="Arial"/>
              </w:rPr>
            </w:pPr>
          </w:p>
          <w:p w14:paraId="692A963C" w14:textId="7B937F28" w:rsidR="00E757F2" w:rsidRPr="00316344" w:rsidRDefault="00E757F2" w:rsidP="00E757F2">
            <w:pPr>
              <w:spacing w:line="300" w:lineRule="atLeast"/>
              <w:rPr>
                <w:rStyle w:val="Strong"/>
                <w:rFonts w:ascii="Arial" w:eastAsia="Times New Roman" w:hAnsi="Arial" w:cs="Arial"/>
                <w:color w:val="000000"/>
                <w:szCs w:val="21"/>
              </w:rPr>
            </w:pPr>
            <w:r w:rsidRPr="00316344">
              <w:rPr>
                <w:rStyle w:val="Strong"/>
                <w:rFonts w:ascii="Arial" w:eastAsia="Times New Roman" w:hAnsi="Arial" w:cs="Arial"/>
                <w:color w:val="000000"/>
                <w:szCs w:val="21"/>
              </w:rPr>
              <w:t>Kinwell services</w:t>
            </w:r>
          </w:p>
          <w:p w14:paraId="3A8F16E8" w14:textId="77777777" w:rsidR="00C47C1F" w:rsidRPr="00316344" w:rsidRDefault="00C47C1F" w:rsidP="00E757F2">
            <w:pPr>
              <w:spacing w:line="300" w:lineRule="atLeast"/>
              <w:rPr>
                <w:rFonts w:ascii="Arial" w:eastAsia="Times New Roman" w:hAnsi="Arial" w:cs="Arial"/>
                <w:color w:val="000000"/>
                <w:szCs w:val="21"/>
              </w:rPr>
            </w:pPr>
          </w:p>
          <w:p w14:paraId="21D25A49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office procedures (skin biopsy, mole removal, etc.)</w:t>
            </w:r>
          </w:p>
          <w:p w14:paraId="1DDE57DF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Childhood Immunizations/Adult Vaccines</w:t>
            </w:r>
          </w:p>
          <w:p w14:paraId="75DDC613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Chronic condition management</w:t>
            </w:r>
          </w:p>
          <w:p w14:paraId="5804AC5B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COVID/flu testing</w:t>
            </w:r>
          </w:p>
          <w:p w14:paraId="4654F6CD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Health coaching</w:t>
            </w:r>
          </w:p>
          <w:p w14:paraId="448CE4D9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Physical/Annual exam</w:t>
            </w:r>
          </w:p>
          <w:p w14:paraId="6C343285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Point of care labs</w:t>
            </w:r>
          </w:p>
          <w:p w14:paraId="2983026B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Primary care office visit</w:t>
            </w:r>
          </w:p>
          <w:p w14:paraId="22007E24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Same-day care needs (UTI, conjunctivitis, respiratory illness)</w:t>
            </w:r>
          </w:p>
          <w:p w14:paraId="07F3F88F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Sports physicals</w:t>
            </w:r>
          </w:p>
          <w:p w14:paraId="35933262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Virtual primary care</w:t>
            </w:r>
          </w:p>
          <w:p w14:paraId="6B00A86C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Weight management</w:t>
            </w:r>
          </w:p>
          <w:p w14:paraId="134A3ABD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Well-child exams</w:t>
            </w:r>
          </w:p>
          <w:p w14:paraId="21BC0FBF" w14:textId="77777777" w:rsidR="00E757F2" w:rsidRPr="00774D7C" w:rsidRDefault="00E757F2" w:rsidP="00E757F2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74D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Women’s health</w:t>
            </w:r>
          </w:p>
          <w:p w14:paraId="46B4D6DF" w14:textId="77777777" w:rsidR="00E757F2" w:rsidRPr="00316344" w:rsidRDefault="00E757F2" w:rsidP="00E757F2">
            <w:pPr>
              <w:pStyle w:val="NoSpacing"/>
              <w:ind w:left="720"/>
              <w:rPr>
                <w:rFonts w:ascii="Arial" w:hAnsi="Arial" w:cs="Arial"/>
                <w:color w:val="000000"/>
                <w:szCs w:val="21"/>
              </w:rPr>
            </w:pPr>
          </w:p>
          <w:p w14:paraId="408EE744" w14:textId="77777777" w:rsidR="0067398A" w:rsidRPr="00316344" w:rsidRDefault="0067398A" w:rsidP="00E757F2">
            <w:pPr>
              <w:spacing w:line="300" w:lineRule="atLeast"/>
              <w:rPr>
                <w:rStyle w:val="Strong"/>
                <w:rFonts w:ascii="Arial" w:eastAsia="Times New Roman" w:hAnsi="Arial" w:cs="Arial"/>
                <w:color w:val="000000"/>
                <w:szCs w:val="21"/>
              </w:rPr>
            </w:pPr>
          </w:p>
          <w:p w14:paraId="6E3D1417" w14:textId="77777777" w:rsidR="001511D5" w:rsidRDefault="001511D5" w:rsidP="00E757F2">
            <w:pPr>
              <w:spacing w:line="300" w:lineRule="atLeast"/>
              <w:rPr>
                <w:rStyle w:val="Strong"/>
                <w:rFonts w:ascii="Arial" w:eastAsia="Times New Roman" w:hAnsi="Arial" w:cs="Arial"/>
                <w:color w:val="000000"/>
                <w:szCs w:val="21"/>
              </w:rPr>
            </w:pPr>
          </w:p>
          <w:p w14:paraId="22A4039A" w14:textId="3B16A177" w:rsidR="00E757F2" w:rsidRPr="00316344" w:rsidRDefault="00E757F2" w:rsidP="00E757F2">
            <w:pPr>
              <w:spacing w:line="300" w:lineRule="atLeast"/>
              <w:rPr>
                <w:rStyle w:val="Strong"/>
                <w:rFonts w:ascii="Arial" w:eastAsia="Times New Roman" w:hAnsi="Arial" w:cs="Arial"/>
                <w:color w:val="000000"/>
                <w:szCs w:val="21"/>
              </w:rPr>
            </w:pPr>
            <w:r w:rsidRPr="00316344">
              <w:rPr>
                <w:rStyle w:val="Strong"/>
                <w:rFonts w:ascii="Arial" w:eastAsia="Times New Roman" w:hAnsi="Arial" w:cs="Arial"/>
                <w:color w:val="000000"/>
                <w:szCs w:val="21"/>
              </w:rPr>
              <w:lastRenderedPageBreak/>
              <w:t>The Kinwell clinic experience</w:t>
            </w:r>
          </w:p>
          <w:p w14:paraId="7E48D24F" w14:textId="77777777" w:rsidR="00C47C1F" w:rsidRPr="00316344" w:rsidRDefault="00C47C1F" w:rsidP="00E757F2">
            <w:pPr>
              <w:spacing w:line="300" w:lineRule="atLeast"/>
              <w:rPr>
                <w:rStyle w:val="Strong"/>
                <w:rFonts w:ascii="Arial" w:eastAsia="Times New Roman" w:hAnsi="Arial" w:cs="Arial"/>
                <w:color w:val="000000"/>
                <w:szCs w:val="21"/>
              </w:rPr>
            </w:pPr>
          </w:p>
          <w:p w14:paraId="092AF594" w14:textId="77777777" w:rsidR="00E757F2" w:rsidRPr="001511D5" w:rsidRDefault="00E757F2" w:rsidP="00E757F2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511D5">
              <w:rPr>
                <w:rFonts w:ascii="Arial" w:hAnsi="Arial" w:cs="Arial"/>
                <w:sz w:val="22"/>
                <w:szCs w:val="22"/>
              </w:rPr>
              <w:t>Same or next day appointments</w:t>
            </w:r>
          </w:p>
          <w:p w14:paraId="501BDEF2" w14:textId="77777777" w:rsidR="00E757F2" w:rsidRPr="001511D5" w:rsidRDefault="00E757F2" w:rsidP="00E757F2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511D5">
              <w:rPr>
                <w:rFonts w:ascii="Arial" w:hAnsi="Arial" w:cs="Arial"/>
                <w:sz w:val="22"/>
                <w:szCs w:val="22"/>
              </w:rPr>
              <w:t>High quality, accessible, and patient-centered health care for the whole family</w:t>
            </w:r>
          </w:p>
          <w:p w14:paraId="5844BBE2" w14:textId="77777777" w:rsidR="00E757F2" w:rsidRPr="001511D5" w:rsidRDefault="00E757F2" w:rsidP="00E757F2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511D5">
              <w:rPr>
                <w:rFonts w:ascii="Arial" w:hAnsi="Arial" w:cs="Arial"/>
                <w:sz w:val="22"/>
                <w:szCs w:val="22"/>
              </w:rPr>
              <w:t>Integrated preventive services and behavioral health care</w:t>
            </w:r>
          </w:p>
          <w:p w14:paraId="5FE8C25D" w14:textId="77777777" w:rsidR="00E757F2" w:rsidRPr="001511D5" w:rsidRDefault="00E757F2" w:rsidP="00E757F2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511D5">
              <w:rPr>
                <w:rFonts w:ascii="Arial" w:hAnsi="Arial" w:cs="Arial"/>
                <w:sz w:val="22"/>
                <w:szCs w:val="22"/>
              </w:rPr>
              <w:t xml:space="preserve">Virtual or in-person appointments with your provider of choice </w:t>
            </w:r>
          </w:p>
          <w:p w14:paraId="7F754DE3" w14:textId="77777777" w:rsidR="00E757F2" w:rsidRPr="00316344" w:rsidRDefault="00E757F2" w:rsidP="00E757F2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5239F114" w14:textId="77777777" w:rsidR="00E757F2" w:rsidRPr="00316344" w:rsidRDefault="00E757F2" w:rsidP="00E757F2">
            <w:pPr>
              <w:rPr>
                <w:rFonts w:ascii="Arial" w:hAnsi="Arial" w:cs="Arial"/>
                <w:b/>
                <w:bCs/>
              </w:rPr>
            </w:pPr>
            <w:r w:rsidRPr="00316344">
              <w:rPr>
                <w:rFonts w:ascii="Arial" w:hAnsi="Arial" w:cs="Arial"/>
                <w:b/>
                <w:bCs/>
              </w:rPr>
              <w:t>Schedule an appointment today!</w:t>
            </w:r>
          </w:p>
          <w:p w14:paraId="13E27099" w14:textId="77777777" w:rsidR="00E757F2" w:rsidRPr="00316344" w:rsidRDefault="00E757F2" w:rsidP="00E757F2">
            <w:pPr>
              <w:pStyle w:val="NoSpacing"/>
              <w:rPr>
                <w:rFonts w:ascii="Arial" w:hAnsi="Arial" w:cs="Arial"/>
              </w:rPr>
            </w:pPr>
          </w:p>
          <w:p w14:paraId="7106595F" w14:textId="77777777" w:rsidR="00E757F2" w:rsidRPr="001511D5" w:rsidRDefault="00E757F2" w:rsidP="00E757F2">
            <w:pPr>
              <w:pStyle w:val="NoSpacing"/>
              <w:rPr>
                <w:rFonts w:ascii="Arial" w:hAnsi="Arial" w:cs="Arial"/>
                <w:bCs/>
              </w:rPr>
            </w:pPr>
            <w:r w:rsidRPr="001511D5">
              <w:rPr>
                <w:rFonts w:ascii="Arial" w:hAnsi="Arial" w:cs="Arial"/>
                <w:bCs/>
              </w:rPr>
              <w:t xml:space="preserve">For a list of Kinwell clinic locations in Washington, and to schedule a virtual or in-person appointment online, visit </w:t>
            </w:r>
            <w:hyperlink r:id="rId8" w:history="1">
              <w:r w:rsidRPr="001511D5">
                <w:rPr>
                  <w:rStyle w:val="Hyperlink"/>
                  <w:rFonts w:ascii="Arial" w:hAnsi="Arial" w:cs="Arial"/>
                  <w:bCs/>
                </w:rPr>
                <w:t>kinwellhealth.com</w:t>
              </w:r>
            </w:hyperlink>
            <w:r w:rsidRPr="001511D5">
              <w:rPr>
                <w:rFonts w:ascii="Arial" w:hAnsi="Arial" w:cs="Arial"/>
                <w:bCs/>
              </w:rPr>
              <w:t>.</w:t>
            </w:r>
          </w:p>
          <w:p w14:paraId="55730EE4" w14:textId="180625B6" w:rsidR="00E757F2" w:rsidRPr="00316344" w:rsidRDefault="00E757F2" w:rsidP="00472B24">
            <w:pPr>
              <w:spacing w:after="150" w:line="276" w:lineRule="auto"/>
              <w:rPr>
                <w:rFonts w:ascii="Arial" w:hAnsi="Arial" w:cs="Arial"/>
              </w:rPr>
            </w:pPr>
          </w:p>
        </w:tc>
      </w:tr>
      <w:tr w:rsidR="0067398A" w:rsidRPr="009508A3" w14:paraId="52746232" w14:textId="77777777" w:rsidTr="00C72C49">
        <w:trPr>
          <w:jc w:val="center"/>
        </w:trPr>
        <w:tc>
          <w:tcPr>
            <w:tcW w:w="0" w:type="auto"/>
          </w:tcPr>
          <w:p w14:paraId="278C7515" w14:textId="77777777" w:rsidR="0067398A" w:rsidRPr="00F23879" w:rsidRDefault="0067398A" w:rsidP="00EB3830">
            <w:pPr>
              <w:pStyle w:val="Heading1"/>
              <w:spacing w:after="360"/>
              <w:rPr>
                <w:rFonts w:asciiTheme="minorHAnsi" w:hAnsiTheme="minorHAnsi" w:cstheme="minorHAnsi"/>
              </w:rPr>
            </w:pP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Pr="00510CD1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5A9F46B" w14:textId="77777777" w:rsidR="00C10664" w:rsidRPr="00510CD1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r w:rsidRPr="00510CD1">
              <w:rPr>
                <w:rFonts w:ascii="Arial" w:hAnsi="Arial" w:cs="Arial"/>
                <w:sz w:val="13"/>
                <w:szCs w:val="13"/>
              </w:rPr>
              <w:t>Premera Blue Cross is an Independent Licensee of the Blue Cross Blue Shield Association</w:t>
            </w:r>
            <w:r w:rsidRPr="00510CD1">
              <w:rPr>
                <w:rFonts w:ascii="Arial" w:hAnsi="Arial" w:cs="Arial"/>
                <w:sz w:val="13"/>
                <w:szCs w:val="13"/>
              </w:rPr>
              <w:br/>
              <w:t>P.O. Box 327, Seattle, WA 98111</w:t>
            </w:r>
          </w:p>
          <w:bookmarkStart w:id="0" w:name="_Hlk60306194"/>
          <w:p w14:paraId="520B4369" w14:textId="77777777" w:rsidR="00B1782A" w:rsidRPr="00B1782A" w:rsidRDefault="00B1782A" w:rsidP="00B1782A">
            <w:pPr>
              <w:rPr>
                <w:rFonts w:ascii="Calibri" w:eastAsia="Calibri" w:hAnsi="Calibri" w:cs="Times New Roman"/>
                <w:color w:val="0085CA"/>
                <w:sz w:val="16"/>
                <w:szCs w:val="16"/>
              </w:rPr>
            </w:pPr>
            <w:r w:rsidRPr="00B1782A">
              <w:rPr>
                <w:rFonts w:ascii="Calibri" w:eastAsia="Calibri" w:hAnsi="Calibri" w:cs="Times New Roman"/>
                <w:sz w:val="22"/>
                <w:szCs w:val="22"/>
              </w:rPr>
              <w:fldChar w:fldCharType="begin"/>
            </w:r>
            <w:r w:rsidRPr="00B1782A">
              <w:rPr>
                <w:rFonts w:ascii="Calibri" w:eastAsia="Calibri" w:hAnsi="Calibri" w:cs="Times New Roman"/>
                <w:sz w:val="16"/>
                <w:szCs w:val="16"/>
                <w:u w:val="single"/>
              </w:rPr>
              <w:instrText>HYPERLINK "https://www.premera.com/documents/037397.pdf"</w:instrText>
            </w:r>
            <w:r w:rsidRPr="00B1782A">
              <w:rPr>
                <w:rFonts w:ascii="Calibri" w:eastAsia="Calibri" w:hAnsi="Calibri" w:cs="Times New Roman"/>
                <w:sz w:val="22"/>
                <w:szCs w:val="22"/>
              </w:rPr>
            </w:r>
            <w:r w:rsidRPr="00B1782A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B1782A">
              <w:rPr>
                <w:rFonts w:ascii="Arial" w:eastAsia="Calibri" w:hAnsi="Arial" w:cs="Arial"/>
                <w:color w:val="0085CA"/>
                <w:sz w:val="16"/>
                <w:szCs w:val="16"/>
                <w:u w:val="single"/>
              </w:rPr>
              <w:t>Discrimination is against the law</w:t>
            </w:r>
            <w:r w:rsidRPr="00B1782A">
              <w:rPr>
                <w:rFonts w:ascii="Arial" w:eastAsia="Calibri" w:hAnsi="Arial" w:cs="Arial"/>
                <w:color w:val="0085CA"/>
                <w:sz w:val="16"/>
                <w:szCs w:val="16"/>
                <w:u w:val="single"/>
              </w:rPr>
              <w:fldChar w:fldCharType="end"/>
            </w:r>
            <w:r w:rsidRPr="00B1782A">
              <w:rPr>
                <w:rFonts w:ascii="Arial" w:eastAsia="Calibri" w:hAnsi="Arial" w:cs="Arial"/>
                <w:color w:val="0085CA"/>
                <w:sz w:val="16"/>
                <w:szCs w:val="16"/>
              </w:rPr>
              <w:t xml:space="preserve">. </w:t>
            </w:r>
          </w:p>
          <w:p w14:paraId="1525F8FA" w14:textId="77777777" w:rsidR="00B1782A" w:rsidRPr="00B1782A" w:rsidRDefault="00B1782A" w:rsidP="00B1782A">
            <w:pPr>
              <w:spacing w:before="60"/>
              <w:rPr>
                <w:rFonts w:ascii="Arial" w:eastAsia="Times New Roman" w:hAnsi="Arial" w:cs="Arial"/>
                <w:sz w:val="16"/>
                <w:szCs w:val="16"/>
              </w:rPr>
            </w:pPr>
            <w:r w:rsidRPr="00B1782A">
              <w:rPr>
                <w:rFonts w:ascii="Arial" w:eastAsia="Times New Roman" w:hAnsi="Arial" w:cs="Arial"/>
                <w:spacing w:val="1"/>
                <w:sz w:val="16"/>
                <w:szCs w:val="16"/>
              </w:rPr>
              <w:t xml:space="preserve">Premera Blue Cross complies with applicable Federal and Washington state civil rights laws and does not discriminate </w:t>
            </w:r>
            <w:proofErr w:type="gramStart"/>
            <w:r w:rsidRPr="00B1782A">
              <w:rPr>
                <w:rFonts w:ascii="Arial" w:eastAsia="Times New Roman" w:hAnsi="Arial" w:cs="Arial"/>
                <w:spacing w:val="1"/>
                <w:sz w:val="16"/>
                <w:szCs w:val="16"/>
              </w:rPr>
              <w:t>on the basis of</w:t>
            </w:r>
            <w:proofErr w:type="gramEnd"/>
            <w:r w:rsidRPr="00B1782A">
              <w:rPr>
                <w:rFonts w:ascii="Arial" w:eastAsia="Times New Roman" w:hAnsi="Arial" w:cs="Arial"/>
                <w:spacing w:val="1"/>
                <w:sz w:val="16"/>
                <w:szCs w:val="16"/>
              </w:rPr>
              <w:t xml:space="preserve"> race, color, national origin, age,</w:t>
            </w:r>
            <w:r w:rsidRPr="00B1782A">
              <w:rPr>
                <w:rFonts w:ascii="Arial" w:eastAsia="Times New Roman" w:hAnsi="Arial" w:cs="Arial"/>
                <w:sz w:val="16"/>
                <w:szCs w:val="16"/>
              </w:rPr>
              <w:t xml:space="preserve"> disability, sex, gender identity, or sexual orientation. </w:t>
            </w:r>
            <w:r w:rsidRPr="00B1782A">
              <w:rPr>
                <w:rFonts w:ascii="Arial" w:eastAsia="MS Gothic" w:hAnsi="Arial" w:cs="Arial"/>
                <w:sz w:val="12"/>
                <w:szCs w:val="12"/>
              </w:rPr>
              <w:t>038503 (07-01-2021)</w:t>
            </w:r>
          </w:p>
          <w:p w14:paraId="6CCD3C86" w14:textId="77777777" w:rsidR="00B1782A" w:rsidRPr="00B1782A" w:rsidRDefault="00B1782A" w:rsidP="00B1782A">
            <w:pPr>
              <w:spacing w:before="60"/>
              <w:rPr>
                <w:rFonts w:ascii="MS Gothic" w:eastAsia="MS Gothic" w:hAnsi="MS Gothic" w:cs="MS Gothic"/>
                <w:color w:val="0085CA"/>
                <w:sz w:val="16"/>
                <w:szCs w:val="16"/>
              </w:rPr>
            </w:pPr>
            <w:hyperlink r:id="rId9" w:history="1">
              <w:proofErr w:type="spellStart"/>
              <w:r w:rsidRPr="00B1782A">
                <w:rPr>
                  <w:rFonts w:ascii="Arial" w:eastAsia="Calibri" w:hAnsi="Arial" w:cs="Arial"/>
                  <w:color w:val="0085CA"/>
                  <w:sz w:val="16"/>
                  <w:szCs w:val="16"/>
                  <w:u w:val="single"/>
                </w:rPr>
                <w:t>Español</w:t>
              </w:r>
              <w:proofErr w:type="spellEnd"/>
            </w:hyperlink>
            <w:r w:rsidRPr="00B1782A">
              <w:rPr>
                <w:rFonts w:ascii="Arial" w:eastAsia="Calibri" w:hAnsi="Arial" w:cs="Arial"/>
                <w:color w:val="0085CA"/>
                <w:sz w:val="16"/>
                <w:szCs w:val="16"/>
                <w:lang w:val="it-IT"/>
              </w:rPr>
              <w:t xml:space="preserve">  |  </w:t>
            </w:r>
            <w:hyperlink r:id="rId10" w:history="1">
              <w:proofErr w:type="spellStart"/>
              <w:r w:rsidRPr="00B1782A">
                <w:rPr>
                  <w:rFonts w:ascii="MS Gothic" w:eastAsia="MS Gothic" w:hAnsi="MS Gothic" w:cs="MS Gothic" w:hint="eastAsia"/>
                  <w:color w:val="0085CA"/>
                  <w:sz w:val="16"/>
                  <w:szCs w:val="16"/>
                  <w:u w:val="single"/>
                </w:rPr>
                <w:t>中文</w:t>
              </w:r>
              <w:proofErr w:type="spellEnd"/>
            </w:hyperlink>
            <w:r w:rsidRPr="00B1782A">
              <w:rPr>
                <w:rFonts w:ascii="MS Gothic" w:eastAsia="MS Gothic" w:hAnsi="MS Gothic" w:cs="MS Gothic"/>
                <w:color w:val="0085CA"/>
                <w:sz w:val="16"/>
                <w:szCs w:val="16"/>
              </w:rPr>
              <w:t xml:space="preserve"> </w:t>
            </w:r>
            <w:bookmarkEnd w:id="0"/>
          </w:p>
          <w:p w14:paraId="15E6558A" w14:textId="77777777" w:rsidR="00510CD1" w:rsidRPr="000B7AFC" w:rsidRDefault="00510CD1" w:rsidP="00510CD1">
            <w:pPr>
              <w:spacing w:before="60"/>
              <w:rPr>
                <w:rStyle w:val="Hyperlink"/>
                <w:rFonts w:ascii="MS Gothic" w:eastAsia="MS Gothic" w:hAnsi="MS Gothic" w:cs="MS Gothic"/>
                <w:color w:val="0085CA"/>
                <w:sz w:val="16"/>
                <w:szCs w:val="16"/>
              </w:rPr>
            </w:pPr>
          </w:p>
          <w:p w14:paraId="06902852" w14:textId="77777777" w:rsidR="00B1782A" w:rsidRPr="00B1782A" w:rsidRDefault="00B1782A" w:rsidP="00B1782A">
            <w:pPr>
              <w:pStyle w:val="Footer"/>
              <w:ind w:left="720"/>
              <w:jc w:val="right"/>
              <w:rPr>
                <w:sz w:val="12"/>
                <w:szCs w:val="12"/>
              </w:rPr>
            </w:pPr>
            <w:r w:rsidRPr="00B1782A">
              <w:rPr>
                <w:sz w:val="12"/>
                <w:szCs w:val="12"/>
              </w:rPr>
              <w:t>060856 (10-28-2022)</w:t>
            </w:r>
          </w:p>
          <w:p w14:paraId="72F18799" w14:textId="024FC664" w:rsidR="001173C1" w:rsidRPr="004C146C" w:rsidRDefault="001173C1" w:rsidP="004C146C">
            <w:pPr>
              <w:pStyle w:val="Footer"/>
            </w:pPr>
          </w:p>
        </w:tc>
      </w:tr>
    </w:tbl>
    <w:p w14:paraId="133BA539" w14:textId="77777777" w:rsidR="00FC0289" w:rsidRPr="00AA110A" w:rsidRDefault="00112C25" w:rsidP="00915620">
      <w:pPr>
        <w:rPr>
          <w:rFonts w:ascii="Arial" w:hAnsi="Arial" w:cs="Arial"/>
          <w:sz w:val="13"/>
          <w:szCs w:val="13"/>
        </w:rPr>
      </w:pPr>
    </w:p>
    <w:sectPr w:rsidR="00FC0289" w:rsidRPr="00AA110A" w:rsidSect="00996140">
      <w:footerReference w:type="default" r:id="rId11"/>
      <w:headerReference w:type="first" r:id="rId12"/>
      <w:pgSz w:w="12240" w:h="15840"/>
      <w:pgMar w:top="1728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AB4C" w14:textId="77777777" w:rsidR="00E724D7" w:rsidRDefault="00E724D7" w:rsidP="00A7761B">
      <w:r>
        <w:separator/>
      </w:r>
    </w:p>
  </w:endnote>
  <w:endnote w:type="continuationSeparator" w:id="0">
    <w:p w14:paraId="79902BBD" w14:textId="77777777" w:rsidR="00E724D7" w:rsidRDefault="00E724D7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01A1" w14:textId="78BAA4F8" w:rsidR="00775F05" w:rsidRPr="005E435B" w:rsidRDefault="00775F05" w:rsidP="005E435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84EF" w14:textId="77777777" w:rsidR="00E724D7" w:rsidRDefault="00E724D7" w:rsidP="00A7761B">
      <w:r>
        <w:separator/>
      </w:r>
    </w:p>
  </w:footnote>
  <w:footnote w:type="continuationSeparator" w:id="0">
    <w:p w14:paraId="19FD2A98" w14:textId="77777777" w:rsidR="00E724D7" w:rsidRDefault="00E724D7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EF03" w14:textId="77777777" w:rsidR="00996140" w:rsidRPr="0082555E" w:rsidRDefault="00996140" w:rsidP="00996140">
    <w:pPr>
      <w:pStyle w:val="Header"/>
      <w:rPr>
        <w:i/>
        <w:iCs/>
        <w:sz w:val="22"/>
        <w:szCs w:val="22"/>
      </w:rPr>
    </w:pPr>
    <w:r w:rsidRPr="0082555E">
      <w:rPr>
        <w:i/>
        <w:iCs/>
        <w:sz w:val="22"/>
        <w:szCs w:val="22"/>
        <w:highlight w:val="yellow"/>
      </w:rPr>
      <w:t>Copy the content below and paste into an email for sending to your employees.</w:t>
    </w:r>
  </w:p>
  <w:p w14:paraId="4FFD0388" w14:textId="77777777" w:rsidR="00996140" w:rsidRPr="0082555E" w:rsidRDefault="00996140" w:rsidP="00996140">
    <w:pPr>
      <w:pStyle w:val="Header"/>
      <w:rPr>
        <w:i/>
        <w:iCs/>
        <w:sz w:val="22"/>
        <w:szCs w:val="22"/>
      </w:rPr>
    </w:pPr>
  </w:p>
  <w:p w14:paraId="387D5026" w14:textId="665C36CF" w:rsidR="00996140" w:rsidRPr="0082555E" w:rsidRDefault="00996140" w:rsidP="00996140">
    <w:pPr>
      <w:pStyle w:val="Header"/>
      <w:rPr>
        <w:i/>
        <w:iCs/>
        <w:sz w:val="22"/>
        <w:szCs w:val="22"/>
      </w:rPr>
    </w:pPr>
    <w:r w:rsidRPr="0082555E">
      <w:rPr>
        <w:sz w:val="22"/>
        <w:szCs w:val="22"/>
      </w:rPr>
      <w:t xml:space="preserve">Subject Line:  </w:t>
    </w:r>
    <w:r w:rsidR="0047760D">
      <w:rPr>
        <w:sz w:val="22"/>
        <w:szCs w:val="22"/>
      </w:rPr>
      <w:t>Zero-dollar</w:t>
    </w:r>
    <w:r w:rsidR="00C12FE0">
      <w:rPr>
        <w:sz w:val="22"/>
        <w:szCs w:val="22"/>
      </w:rPr>
      <w:t xml:space="preserve"> services at Kinwell primary care clinics</w:t>
    </w:r>
  </w:p>
  <w:p w14:paraId="17CB9465" w14:textId="77777777" w:rsidR="00996140" w:rsidRDefault="0099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695"/>
    <w:multiLevelType w:val="hybridMultilevel"/>
    <w:tmpl w:val="FFC4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0E3"/>
    <w:multiLevelType w:val="hybridMultilevel"/>
    <w:tmpl w:val="608E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A5261"/>
    <w:multiLevelType w:val="hybridMultilevel"/>
    <w:tmpl w:val="27A8C086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F754D"/>
    <w:multiLevelType w:val="hybridMultilevel"/>
    <w:tmpl w:val="D44642C4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51FC"/>
    <w:multiLevelType w:val="hybridMultilevel"/>
    <w:tmpl w:val="C974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BE5"/>
    <w:multiLevelType w:val="hybridMultilevel"/>
    <w:tmpl w:val="51A8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97905"/>
    <w:multiLevelType w:val="multilevel"/>
    <w:tmpl w:val="ECBA50C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9161E"/>
    <w:multiLevelType w:val="hybridMultilevel"/>
    <w:tmpl w:val="3E76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2157A"/>
    <w:multiLevelType w:val="hybridMultilevel"/>
    <w:tmpl w:val="36F8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4200219">
    <w:abstractNumId w:val="6"/>
  </w:num>
  <w:num w:numId="2" w16cid:durableId="396169053">
    <w:abstractNumId w:val="2"/>
  </w:num>
  <w:num w:numId="3" w16cid:durableId="1118908319">
    <w:abstractNumId w:val="7"/>
  </w:num>
  <w:num w:numId="4" w16cid:durableId="798112312">
    <w:abstractNumId w:val="13"/>
  </w:num>
  <w:num w:numId="5" w16cid:durableId="2011178559">
    <w:abstractNumId w:val="17"/>
  </w:num>
  <w:num w:numId="6" w16cid:durableId="849490961">
    <w:abstractNumId w:val="9"/>
  </w:num>
  <w:num w:numId="7" w16cid:durableId="2781783">
    <w:abstractNumId w:val="4"/>
  </w:num>
  <w:num w:numId="8" w16cid:durableId="529950786">
    <w:abstractNumId w:val="3"/>
  </w:num>
  <w:num w:numId="9" w16cid:durableId="985009274">
    <w:abstractNumId w:val="20"/>
  </w:num>
  <w:num w:numId="10" w16cid:durableId="252318477">
    <w:abstractNumId w:val="8"/>
  </w:num>
  <w:num w:numId="11" w16cid:durableId="426124032">
    <w:abstractNumId w:val="16"/>
  </w:num>
  <w:num w:numId="12" w16cid:durableId="1399137160">
    <w:abstractNumId w:val="14"/>
  </w:num>
  <w:num w:numId="13" w16cid:durableId="23797166">
    <w:abstractNumId w:val="11"/>
  </w:num>
  <w:num w:numId="14" w16cid:durableId="49546738">
    <w:abstractNumId w:val="10"/>
  </w:num>
  <w:num w:numId="15" w16cid:durableId="226963406">
    <w:abstractNumId w:val="18"/>
  </w:num>
  <w:num w:numId="16" w16cid:durableId="70468986">
    <w:abstractNumId w:val="19"/>
  </w:num>
  <w:num w:numId="17" w16cid:durableId="1113095319">
    <w:abstractNumId w:val="5"/>
  </w:num>
  <w:num w:numId="18" w16cid:durableId="963080868">
    <w:abstractNumId w:val="12"/>
  </w:num>
  <w:num w:numId="19" w16cid:durableId="1376008391">
    <w:abstractNumId w:val="15"/>
  </w:num>
  <w:num w:numId="20" w16cid:durableId="289211345">
    <w:abstractNumId w:val="0"/>
  </w:num>
  <w:num w:numId="21" w16cid:durableId="39219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14991"/>
    <w:rsid w:val="000615E0"/>
    <w:rsid w:val="00083B65"/>
    <w:rsid w:val="000A2187"/>
    <w:rsid w:val="000C47B6"/>
    <w:rsid w:val="000C6E39"/>
    <w:rsid w:val="000D65ED"/>
    <w:rsid w:val="00112C25"/>
    <w:rsid w:val="001173C1"/>
    <w:rsid w:val="00120956"/>
    <w:rsid w:val="00146AE2"/>
    <w:rsid w:val="001511D5"/>
    <w:rsid w:val="00162774"/>
    <w:rsid w:val="00163A80"/>
    <w:rsid w:val="00165EF9"/>
    <w:rsid w:val="001713FE"/>
    <w:rsid w:val="001F1419"/>
    <w:rsid w:val="00234EED"/>
    <w:rsid w:val="0024301F"/>
    <w:rsid w:val="002571C3"/>
    <w:rsid w:val="002657DF"/>
    <w:rsid w:val="00281F5B"/>
    <w:rsid w:val="002A2D77"/>
    <w:rsid w:val="00316344"/>
    <w:rsid w:val="003210D3"/>
    <w:rsid w:val="003306DE"/>
    <w:rsid w:val="00336D16"/>
    <w:rsid w:val="00346F14"/>
    <w:rsid w:val="00366428"/>
    <w:rsid w:val="00366B42"/>
    <w:rsid w:val="0037271C"/>
    <w:rsid w:val="00373DA5"/>
    <w:rsid w:val="00396BD3"/>
    <w:rsid w:val="003A1B10"/>
    <w:rsid w:val="003B55DF"/>
    <w:rsid w:val="003C200A"/>
    <w:rsid w:val="003F1C99"/>
    <w:rsid w:val="004175B8"/>
    <w:rsid w:val="00425FB8"/>
    <w:rsid w:val="004328B6"/>
    <w:rsid w:val="0045401E"/>
    <w:rsid w:val="00472B24"/>
    <w:rsid w:val="0047760D"/>
    <w:rsid w:val="004868A4"/>
    <w:rsid w:val="004B338A"/>
    <w:rsid w:val="004C146C"/>
    <w:rsid w:val="004C2732"/>
    <w:rsid w:val="00506018"/>
    <w:rsid w:val="00510CD1"/>
    <w:rsid w:val="005155BB"/>
    <w:rsid w:val="00567A27"/>
    <w:rsid w:val="00596579"/>
    <w:rsid w:val="005B0BD3"/>
    <w:rsid w:val="005B4B2D"/>
    <w:rsid w:val="005E435B"/>
    <w:rsid w:val="0060351D"/>
    <w:rsid w:val="00672707"/>
    <w:rsid w:val="0067398A"/>
    <w:rsid w:val="00676143"/>
    <w:rsid w:val="00687D0B"/>
    <w:rsid w:val="006F17F2"/>
    <w:rsid w:val="0077204E"/>
    <w:rsid w:val="007745B5"/>
    <w:rsid w:val="00774D7C"/>
    <w:rsid w:val="00775F05"/>
    <w:rsid w:val="007974E0"/>
    <w:rsid w:val="007B19B5"/>
    <w:rsid w:val="007B3CA1"/>
    <w:rsid w:val="007C62C5"/>
    <w:rsid w:val="008117C5"/>
    <w:rsid w:val="00813FCC"/>
    <w:rsid w:val="0082555E"/>
    <w:rsid w:val="008A319A"/>
    <w:rsid w:val="008C0B52"/>
    <w:rsid w:val="008F6676"/>
    <w:rsid w:val="009044C3"/>
    <w:rsid w:val="00915620"/>
    <w:rsid w:val="00916515"/>
    <w:rsid w:val="009456D1"/>
    <w:rsid w:val="009508A3"/>
    <w:rsid w:val="00977A4C"/>
    <w:rsid w:val="00996140"/>
    <w:rsid w:val="009C5980"/>
    <w:rsid w:val="009E23D4"/>
    <w:rsid w:val="009E717C"/>
    <w:rsid w:val="009E7D78"/>
    <w:rsid w:val="00A30952"/>
    <w:rsid w:val="00A759D2"/>
    <w:rsid w:val="00A764CF"/>
    <w:rsid w:val="00A7761B"/>
    <w:rsid w:val="00AA110A"/>
    <w:rsid w:val="00B1782A"/>
    <w:rsid w:val="00B52DEA"/>
    <w:rsid w:val="00B6250B"/>
    <w:rsid w:val="00BA0E82"/>
    <w:rsid w:val="00C10664"/>
    <w:rsid w:val="00C12FE0"/>
    <w:rsid w:val="00C30E13"/>
    <w:rsid w:val="00C47C1F"/>
    <w:rsid w:val="00C60DAD"/>
    <w:rsid w:val="00C72C49"/>
    <w:rsid w:val="00C94FFE"/>
    <w:rsid w:val="00C972BE"/>
    <w:rsid w:val="00CD5858"/>
    <w:rsid w:val="00CF19CE"/>
    <w:rsid w:val="00D965A1"/>
    <w:rsid w:val="00DC74E7"/>
    <w:rsid w:val="00E4267A"/>
    <w:rsid w:val="00E65989"/>
    <w:rsid w:val="00E724D7"/>
    <w:rsid w:val="00E757F2"/>
    <w:rsid w:val="00EA79F1"/>
    <w:rsid w:val="00EB3830"/>
    <w:rsid w:val="00EC04DA"/>
    <w:rsid w:val="00EC5531"/>
    <w:rsid w:val="00ED26A5"/>
    <w:rsid w:val="00ED5627"/>
    <w:rsid w:val="00F23879"/>
    <w:rsid w:val="00F3223B"/>
    <w:rsid w:val="00F70ED9"/>
    <w:rsid w:val="00FC09C4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9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ascii="Arial" w:hAnsi="Arial" w:cs="Arial"/>
      <w:b/>
      <w:color w:val="E04E3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ascii="Arial" w:hAnsi="Arial"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  <w:style w:type="paragraph" w:styleId="NoSpacing">
    <w:name w:val="No Spacing"/>
    <w:uiPriority w:val="1"/>
    <w:qFormat/>
    <w:rsid w:val="00DC74E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1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0E82"/>
  </w:style>
  <w:style w:type="paragraph" w:styleId="BodyText">
    <w:name w:val="Body Text"/>
    <w:basedOn w:val="Normal"/>
    <w:link w:val="BodyTextChar"/>
    <w:rsid w:val="009E7D78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E7D78"/>
    <w:rPr>
      <w:rFonts w:ascii="Times New Roman" w:eastAsia="Times New Roman" w:hAnsi="Times New Roman" w:cs="Times New Roman"/>
      <w:sz w:val="22"/>
      <w:szCs w:val="20"/>
    </w:rPr>
  </w:style>
  <w:style w:type="paragraph" w:customStyle="1" w:styleId="Default">
    <w:name w:val="Default"/>
    <w:rsid w:val="00281F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508A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E75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wellhealth.com/appoint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premera.com/documents/0373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documents/03739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FileName xmlns="87032e88-b52e-4689-abc3-5aadca866de5">060856_10-28-2022.docx</OriginalFileName>
    <HistoricalRecord xmlns="87032e88-b52e-4689-abc3-5aadca866de5">false</HistoricalRecord>
    <dComments xmlns="87032e88-b52e-4689-abc3-5aadca866de5" xsi:nil="true"/>
    <Orphan1 xmlns="87032e88-b52e-4689-abc3-5aadca866de5">true</Orphan1>
    <Rendition xmlns="87032e88-b52e-4689-abc3-5aadca866de5">docx</Rendition>
    <StatusNotes xmlns="87032e88-b52e-4689-abc3-5aadca866de5" xsi:nil="true"/>
    <_dlc_DocId xmlns="87032e88-b52e-4689-abc3-5aadca866de5" xsi:nil="true"/>
    <_dlc_DocIdPersistId xmlns="87032e88-b52e-4689-abc3-5aadca866de5" xsi:nil="true"/>
    <OracleCMINumber xmlns="87032e88-b52e-4689-abc3-5aadca866de5" xsi:nil="true"/>
    <TypeOfContent xmlns="87032e88-b52e-4689-abc3-5aadca866de5">Native Art</TypeOfContent>
    <dStatus xmlns="87032e88-b52e-4689-abc3-5aadca866de5">RELEASED</dStatus>
    <OutputType xmlns="87032e88-b52e-4689-abc3-5aadca866de5" xsi:nil="true"/>
    <RevisionID xmlns="87032e88-b52e-4689-abc3-5aadca866de5">141883</RevisionID>
    <InternetBuildDate xmlns="87032e88-b52e-4689-abc3-5aadca866de5">2022-10-31T07:00:00+00:00</InternetBuildDate>
    <Delete xmlns="87032e88-b52e-4689-abc3-5aadca866de5" xsi:nil="true"/>
    <_dlc_DocIdUrl xmlns="87032e88-b52e-4689-abc3-5aadca866de5">
      <Url xsi:nil="true"/>
      <Description xsi:nil="true"/>
    </_dlc_DocIdUrl>
    <WebsiteArea xmlns="87032e88-b52e-4689-abc3-5aadca866de5">Internet and Intranet Sites</WebsiteArea>
    <ReleaseDate xmlns="87032e88-b52e-4689-abc3-5aadca866de5" xsi:nil="true"/>
    <FunctionalSubSection xmlns="87032e88-b52e-4689-abc3-5aadca866de5" xsi:nil="true"/>
    <NotifySubscribers xmlns="87032e88-b52e-4689-abc3-5aadca866de5" xsi:nil="true"/>
    <InDate xmlns="87032e88-b52e-4689-abc3-5aadca866de5" xsi:nil="true"/>
    <FunctionalSection xmlns="87032e88-b52e-4689-abc3-5aadca866de5" xsi:nil="true"/>
    <Account xmlns="87032e88-b52e-4689-abc3-5aadca866de5">iDocumentAdministration</Account>
    <ItemNumber xmlns="87032e88-b52e-4689-abc3-5aadca866de5">060856</ItemNumber>
    <FunctionalArea xmlns="87032e88-b52e-4689-abc3-5aadca866de5" xsi:nil="true"/>
    <Orphan xmlns="87032e88-b52e-4689-abc3-5aadca866de5">Enter Choice #1</Orphan>
    <Message xmlns="87032e88-b52e-4689-abc3-5aadca866de5" xsi:nil="true"/>
    <TargetSite xmlns="87032e88-b52e-4689-abc3-5aadca866de5">
      <Value>BLink</Value>
      <Value>Premera Blue Cross</Value>
    </TargetSite>
    <KeywordsMetaTag xmlns="87032e88-b52e-4689-abc3-5aadca866de5" xsi:nil="true"/>
    <ActualCreateDate xmlns="87032e88-b52e-4689-abc3-5aadca866de5" xsi:nil="true"/>
    <IsWebFormat xmlns="87032e88-b52e-4689-abc3-5aadca866de5" xsi:nil="true"/>
    <RevisionDate xmlns="87032e88-b52e-4689-abc3-5aadca866de5" xsi:nil="true"/>
    <dID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15EBCE7F-7B69-4402-83AA-95BDB125EB0E}"/>
</file>

<file path=customXml/itemProps2.xml><?xml version="1.0" encoding="utf-8"?>
<ds:datastoreItem xmlns:ds="http://schemas.openxmlformats.org/officeDocument/2006/customXml" ds:itemID="{947609AD-4D2D-43DF-B094-59049C7B9E36}"/>
</file>

<file path=customXml/itemProps3.xml><?xml version="1.0" encoding="utf-8"?>
<ds:datastoreItem xmlns:ds="http://schemas.openxmlformats.org/officeDocument/2006/customXml" ds:itemID="{D237C5F2-F1F0-4761-8E17-BE8DC950A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Kinwell Connect Member Email Template PBC</dc:title>
  <dc:subject/>
  <dc:creator/>
  <cp:keywords/>
  <dc:description/>
  <cp:lastModifiedBy/>
  <cp:revision>1</cp:revision>
  <dcterms:created xsi:type="dcterms:W3CDTF">2022-11-01T00:01:00Z</dcterms:created>
  <dcterms:modified xsi:type="dcterms:W3CDTF">2022-11-01T00:01:00Z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0x01010048998E49275BD9479B035C211C4B7BDB0049A2A39BDD7C7143B2F6975EF165B8E6</vt:lpwstr>
  </property>
  <property fmtid="{D5CDD505-2E9C-101B-9397-08002B2CF9AE}" pid="3" name="MediaServiceImageTags">
    <vt:lpwstr/>
  </property>
  <property fmtid="{D5CDD505-2E9C-101B-9397-08002B2CF9AE}" pid="9" name="Appendable">
    <vt:bool>false</vt:bool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MedicalPolicy">
    <vt:bool>false</vt:bool>
  </property>
  <property fmtid="{D5CDD505-2E9C-101B-9397-08002B2CF9AE}" pid="14" name="PaymentPolicy">
    <vt:bool>false</vt:bool>
  </property>
</Properties>
</file>