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1173C1" w:rsidRPr="00915620" w14:paraId="619CBFB3" w14:textId="77777777" w:rsidTr="00C72C49">
        <w:trPr>
          <w:jc w:val="center"/>
        </w:trPr>
        <w:tc>
          <w:tcPr>
            <w:tcW w:w="0" w:type="auto"/>
          </w:tcPr>
          <w:p w14:paraId="4B3C412A" w14:textId="536311B1" w:rsidR="000615E0" w:rsidRPr="00CF19CE" w:rsidRDefault="00915620" w:rsidP="00CF19CE">
            <w:pPr>
              <w:rPr>
                <w:rFonts w:ascii="Arial" w:hAnsi="Arial" w:cs="Arial"/>
                <w:sz w:val="22"/>
                <w:szCs w:val="22"/>
              </w:rPr>
            </w:pPr>
            <w:r w:rsidRPr="00915620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0C50B76" wp14:editId="03E18332">
                  <wp:extent cx="1627632" cy="8046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BC_Blue_spc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3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3C1" w:rsidRPr="00915620" w14:paraId="3A0F2B01" w14:textId="77777777" w:rsidTr="00C72C49">
        <w:trPr>
          <w:jc w:val="center"/>
        </w:trPr>
        <w:tc>
          <w:tcPr>
            <w:tcW w:w="0" w:type="auto"/>
          </w:tcPr>
          <w:p w14:paraId="45511AD3" w14:textId="4D30C0AD" w:rsidR="00915620" w:rsidRPr="00EB3830" w:rsidRDefault="001713FE" w:rsidP="00EB3830">
            <w:pPr>
              <w:pStyle w:val="Heading1"/>
              <w:spacing w:after="360"/>
            </w:pPr>
            <w:r>
              <w:t>Your dental benefits</w:t>
            </w:r>
          </w:p>
          <w:p w14:paraId="61E35E91" w14:textId="338F85AB" w:rsidR="00EB3830" w:rsidRPr="00EB3830" w:rsidRDefault="001713FE" w:rsidP="00EB3830">
            <w:pPr>
              <w:pStyle w:val="NoSpacing"/>
              <w:spacing w:after="240" w:line="300" w:lineRule="exac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Good dental care affects health, well-being, and </w:t>
            </w:r>
            <w:r w:rsidR="00567A27">
              <w:rPr>
                <w:rFonts w:ascii="Arial" w:eastAsiaTheme="minorHAnsi" w:hAnsi="Arial" w:cs="Arial"/>
              </w:rPr>
              <w:t xml:space="preserve">overall </w:t>
            </w:r>
            <w:r>
              <w:rPr>
                <w:rFonts w:ascii="Arial" w:eastAsiaTheme="minorHAnsi" w:hAnsi="Arial" w:cs="Arial"/>
              </w:rPr>
              <w:t xml:space="preserve">quality of life. </w:t>
            </w:r>
          </w:p>
          <w:p w14:paraId="443D4F9C" w14:textId="4BF1A1FF" w:rsidR="00EB3830" w:rsidRPr="003A1B10" w:rsidRDefault="00567A27" w:rsidP="00EB3830">
            <w:pPr>
              <w:pStyle w:val="NoSpacing"/>
              <w:spacing w:after="240" w:line="300" w:lineRule="exact"/>
              <w:rPr>
                <w:rFonts w:ascii="Arial" w:eastAsiaTheme="minorHAnsi" w:hAnsi="Arial" w:cs="Arial"/>
                <w:b/>
                <w:bCs/>
                <w:strike/>
                <w:color w:val="FF0000"/>
              </w:rPr>
            </w:pPr>
            <w:r>
              <w:rPr>
                <w:rFonts w:ascii="Arial" w:eastAsiaTheme="minorHAnsi" w:hAnsi="Arial" w:cs="Arial"/>
                <w:b/>
                <w:bCs/>
              </w:rPr>
              <w:t>What your dental plan covers</w:t>
            </w:r>
          </w:p>
          <w:p w14:paraId="7C85E978" w14:textId="75C3D0C6" w:rsidR="00676143" w:rsidRDefault="00FF03C3" w:rsidP="00EB3830">
            <w:pPr>
              <w:pStyle w:val="NoSpacing"/>
              <w:spacing w:after="240" w:line="300" w:lineRule="exac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Your Premera Blue Cross dental plan covers preventive and diagnostic dental care at </w:t>
            </w:r>
            <w:r w:rsidR="0077204E">
              <w:rPr>
                <w:rFonts w:ascii="Arial" w:eastAsiaTheme="minorHAnsi" w:hAnsi="Arial" w:cs="Arial"/>
              </w:rPr>
              <w:t>little</w:t>
            </w:r>
            <w:r>
              <w:rPr>
                <w:rFonts w:ascii="Arial" w:eastAsiaTheme="minorHAnsi" w:hAnsi="Arial" w:cs="Arial"/>
              </w:rPr>
              <w:t xml:space="preserve"> to no cost. Your preventive dental benefits include: </w:t>
            </w:r>
          </w:p>
          <w:p w14:paraId="7A5EE069" w14:textId="5BB56A0E" w:rsidR="00FF03C3" w:rsidRDefault="00FF03C3" w:rsidP="00FF03C3">
            <w:pPr>
              <w:pStyle w:val="NoSpacing"/>
              <w:numPr>
                <w:ilvl w:val="0"/>
                <w:numId w:val="15"/>
              </w:numPr>
              <w:spacing w:line="300" w:lineRule="exac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Routine oral exams</w:t>
            </w:r>
          </w:p>
          <w:p w14:paraId="59B28F00" w14:textId="58DA4D66" w:rsidR="00FF03C3" w:rsidRDefault="00FF03C3" w:rsidP="00FF03C3">
            <w:pPr>
              <w:pStyle w:val="NoSpacing"/>
              <w:numPr>
                <w:ilvl w:val="0"/>
                <w:numId w:val="15"/>
              </w:numPr>
              <w:spacing w:line="300" w:lineRule="exac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Preventive cleanings </w:t>
            </w:r>
          </w:p>
          <w:p w14:paraId="49D82C61" w14:textId="45C20D95" w:rsidR="00FF03C3" w:rsidRDefault="00FF03C3" w:rsidP="00FF03C3">
            <w:pPr>
              <w:pStyle w:val="NoSpacing"/>
              <w:numPr>
                <w:ilvl w:val="0"/>
                <w:numId w:val="15"/>
              </w:numPr>
              <w:spacing w:line="300" w:lineRule="exac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Bitewing x-rays</w:t>
            </w:r>
          </w:p>
          <w:p w14:paraId="408FDB5B" w14:textId="1C585F89" w:rsidR="00FF03C3" w:rsidRDefault="008C0B52" w:rsidP="00FF03C3">
            <w:pPr>
              <w:pStyle w:val="NoSpacing"/>
              <w:numPr>
                <w:ilvl w:val="0"/>
                <w:numId w:val="15"/>
              </w:numPr>
              <w:spacing w:line="300" w:lineRule="exac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Fluoride</w:t>
            </w:r>
            <w:r w:rsidR="00FF03C3">
              <w:rPr>
                <w:rFonts w:ascii="Arial" w:eastAsiaTheme="minorHAnsi" w:hAnsi="Arial" w:cs="Arial"/>
              </w:rPr>
              <w:t xml:space="preserve"> treatments for members 18 or younger</w:t>
            </w:r>
          </w:p>
          <w:p w14:paraId="76EF65BA" w14:textId="0DAAA8AA" w:rsidR="00FF03C3" w:rsidRDefault="00FF03C3" w:rsidP="00FF03C3">
            <w:pPr>
              <w:pStyle w:val="NoSpacing"/>
              <w:numPr>
                <w:ilvl w:val="0"/>
                <w:numId w:val="15"/>
              </w:numPr>
              <w:spacing w:line="300" w:lineRule="exac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Sealants, limited to permanent teeth for members 18 or younger</w:t>
            </w:r>
          </w:p>
          <w:p w14:paraId="3B8EA6AF" w14:textId="77777777" w:rsidR="00FF03C3" w:rsidRPr="00FF03C3" w:rsidRDefault="00FF03C3" w:rsidP="00FF03C3">
            <w:pPr>
              <w:pStyle w:val="NoSpacing"/>
              <w:spacing w:line="300" w:lineRule="exact"/>
              <w:ind w:left="720"/>
              <w:rPr>
                <w:rFonts w:ascii="Arial" w:eastAsiaTheme="minorHAnsi" w:hAnsi="Arial" w:cs="Arial"/>
              </w:rPr>
            </w:pPr>
          </w:p>
          <w:p w14:paraId="7B305AC5" w14:textId="3A3EAFB6" w:rsidR="00EB3830" w:rsidRDefault="00567A27" w:rsidP="00EB3830">
            <w:pPr>
              <w:pStyle w:val="NoSpacing"/>
              <w:spacing w:after="240" w:line="300" w:lineRule="exact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>Use an in-network dentist to get the most value</w:t>
            </w:r>
          </w:p>
          <w:p w14:paraId="1FEADAA8" w14:textId="77777777" w:rsidR="00916515" w:rsidRDefault="00916515" w:rsidP="00916515">
            <w:pPr>
              <w:pStyle w:val="NoSpacing"/>
              <w:numPr>
                <w:ilvl w:val="0"/>
                <w:numId w:val="15"/>
              </w:numPr>
              <w:spacing w:line="300" w:lineRule="exac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Your out-of-pocket costs are lower</w:t>
            </w:r>
          </w:p>
          <w:p w14:paraId="0FD318E1" w14:textId="306E2BE8" w:rsidR="00916515" w:rsidRDefault="00916515" w:rsidP="00916515">
            <w:pPr>
              <w:pStyle w:val="NoSpacing"/>
              <w:numPr>
                <w:ilvl w:val="0"/>
                <w:numId w:val="15"/>
              </w:numPr>
              <w:spacing w:line="300" w:lineRule="exact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The dentist files </w:t>
            </w:r>
            <w:proofErr w:type="gramStart"/>
            <w:r>
              <w:rPr>
                <w:rFonts w:ascii="Arial" w:eastAsiaTheme="minorHAnsi" w:hAnsi="Arial" w:cs="Arial"/>
              </w:rPr>
              <w:t>claims</w:t>
            </w:r>
            <w:proofErr w:type="gramEnd"/>
            <w:r>
              <w:rPr>
                <w:rFonts w:ascii="Arial" w:eastAsiaTheme="minorHAnsi" w:hAnsi="Arial" w:cs="Arial"/>
              </w:rPr>
              <w:t xml:space="preserve"> for you</w:t>
            </w:r>
          </w:p>
          <w:p w14:paraId="0D9737A7" w14:textId="77777777" w:rsidR="00916515" w:rsidRDefault="00916515" w:rsidP="00916515">
            <w:pPr>
              <w:pStyle w:val="NoSpacing"/>
              <w:spacing w:line="300" w:lineRule="exact"/>
              <w:ind w:left="720"/>
              <w:rPr>
                <w:rFonts w:ascii="Arial" w:eastAsiaTheme="minorHAnsi" w:hAnsi="Arial" w:cs="Arial"/>
              </w:rPr>
            </w:pPr>
          </w:p>
          <w:p w14:paraId="5AFCCFBA" w14:textId="7714A625" w:rsidR="00EB3830" w:rsidRPr="00EB3830" w:rsidRDefault="00916515" w:rsidP="00EB3830">
            <w:pPr>
              <w:pStyle w:val="NoSpacing"/>
              <w:spacing w:after="240" w:line="300" w:lineRule="exact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>If you live outside of Washington or Alaska</w:t>
            </w:r>
          </w:p>
          <w:p w14:paraId="1EFBEEEE" w14:textId="0F6093A6" w:rsidR="00CF19CE" w:rsidRPr="00EC04DA" w:rsidRDefault="00916515" w:rsidP="00EC04DA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16515">
              <w:rPr>
                <w:rFonts w:ascii="Arial" w:hAnsi="Arial" w:cs="Arial"/>
                <w:sz w:val="22"/>
                <w:szCs w:val="22"/>
              </w:rPr>
              <w:t xml:space="preserve">Dental providers who participate in the United Concordia Advantage Plus network are in-network for Premera Choice dental plans. Ask your provider if they are contracted with United Concordia Advantage Plus or call the Premera customer service number on the back of your </w:t>
            </w:r>
            <w:r w:rsidR="00BA0E82">
              <w:rPr>
                <w:rFonts w:ascii="Arial" w:hAnsi="Arial" w:cs="Arial"/>
                <w:sz w:val="22"/>
                <w:szCs w:val="22"/>
              </w:rPr>
              <w:t xml:space="preserve">Premera member ID </w:t>
            </w:r>
            <w:r w:rsidRPr="00916515">
              <w:rPr>
                <w:rFonts w:ascii="Arial" w:hAnsi="Arial" w:cs="Arial"/>
                <w:sz w:val="22"/>
                <w:szCs w:val="22"/>
              </w:rPr>
              <w:t>card for verification.</w:t>
            </w:r>
          </w:p>
          <w:p w14:paraId="55730EE4" w14:textId="0E8D7DDA" w:rsidR="00EC04DA" w:rsidRPr="00EC04DA" w:rsidRDefault="00EB3830" w:rsidP="0077204E">
            <w:pPr>
              <w:pStyle w:val="NoSpacing"/>
              <w:spacing w:after="240" w:line="300" w:lineRule="exact"/>
              <w:rPr>
                <w:rFonts w:ascii="Arial" w:eastAsiaTheme="minorHAnsi" w:hAnsi="Arial" w:cs="Arial"/>
              </w:rPr>
            </w:pPr>
            <w:r w:rsidRPr="00EB3830">
              <w:rPr>
                <w:rFonts w:ascii="Arial" w:eastAsiaTheme="minorHAnsi" w:hAnsi="Arial" w:cs="Arial"/>
                <w:b/>
                <w:bCs/>
                <w:color w:val="FF0000"/>
              </w:rPr>
              <w:t>TIP</w:t>
            </w:r>
            <w:r w:rsidR="0077204E">
              <w:rPr>
                <w:rFonts w:ascii="Arial" w:eastAsiaTheme="minorHAnsi" w:hAnsi="Arial" w:cs="Arial"/>
                <w:b/>
                <w:bCs/>
                <w:color w:val="FF0000"/>
              </w:rPr>
              <w:t xml:space="preserve">: </w:t>
            </w:r>
            <w:r w:rsidR="00916515">
              <w:rPr>
                <w:rFonts w:ascii="Arial" w:eastAsiaTheme="minorHAnsi" w:hAnsi="Arial" w:cs="Arial"/>
              </w:rPr>
              <w:t xml:space="preserve">To find an in-network dentist, sign in at </w:t>
            </w:r>
            <w:r w:rsidR="00916515" w:rsidRPr="00CF19CE">
              <w:rPr>
                <w:rFonts w:ascii="Arial" w:eastAsiaTheme="minorHAnsi" w:hAnsi="Arial" w:cs="Arial"/>
                <w:b/>
                <w:bCs/>
              </w:rPr>
              <w:t>premera.com</w:t>
            </w:r>
            <w:r w:rsidR="00916515">
              <w:rPr>
                <w:rFonts w:ascii="Arial" w:eastAsiaTheme="minorHAnsi" w:hAnsi="Arial" w:cs="Arial"/>
              </w:rPr>
              <w:t xml:space="preserve"> and use the Find Care tool.</w:t>
            </w:r>
            <w:r w:rsidRPr="00EB3830">
              <w:rPr>
                <w:rFonts w:ascii="Arial" w:eastAsiaTheme="minorHAnsi" w:hAnsi="Arial" w:cs="Arial"/>
              </w:rPr>
              <w:t xml:space="preserve"> </w:t>
            </w:r>
          </w:p>
        </w:tc>
      </w:tr>
      <w:tr w:rsidR="001173C1" w:rsidRPr="00AA110A" w14:paraId="36EBE84D" w14:textId="77777777" w:rsidTr="00C72C49">
        <w:trPr>
          <w:jc w:val="center"/>
        </w:trPr>
        <w:tc>
          <w:tcPr>
            <w:tcW w:w="0" w:type="auto"/>
          </w:tcPr>
          <w:p w14:paraId="1FE68220" w14:textId="77777777" w:rsidR="00813FCC" w:rsidRPr="00510CD1" w:rsidRDefault="00813FCC" w:rsidP="00014991">
            <w:pPr>
              <w:pBdr>
                <w:top w:val="single" w:sz="4" w:space="1" w:color="auto"/>
              </w:pBdr>
              <w:spacing w:line="160" w:lineRule="exact"/>
              <w:rPr>
                <w:rFonts w:ascii="Arial" w:hAnsi="Arial" w:cs="Arial"/>
                <w:sz w:val="13"/>
                <w:szCs w:val="13"/>
              </w:rPr>
            </w:pPr>
          </w:p>
          <w:p w14:paraId="45A9F46B" w14:textId="77777777" w:rsidR="00C10664" w:rsidRPr="00510CD1" w:rsidRDefault="00C10664" w:rsidP="00C10664">
            <w:pPr>
              <w:pBdr>
                <w:top w:val="single" w:sz="4" w:space="1" w:color="auto"/>
              </w:pBdr>
              <w:spacing w:after="120" w:line="160" w:lineRule="exact"/>
              <w:rPr>
                <w:rFonts w:ascii="Arial" w:hAnsi="Arial" w:cs="Arial"/>
                <w:sz w:val="13"/>
                <w:szCs w:val="13"/>
              </w:rPr>
            </w:pPr>
            <w:r w:rsidRPr="00510CD1">
              <w:rPr>
                <w:rFonts w:ascii="Arial" w:hAnsi="Arial" w:cs="Arial"/>
                <w:sz w:val="13"/>
                <w:szCs w:val="13"/>
              </w:rPr>
              <w:t>Premera Blue Cross is an Independent Licensee of the Blue Cross Blue Shield Association</w:t>
            </w:r>
            <w:r w:rsidRPr="00510CD1">
              <w:rPr>
                <w:rFonts w:ascii="Arial" w:hAnsi="Arial" w:cs="Arial"/>
                <w:sz w:val="13"/>
                <w:szCs w:val="13"/>
              </w:rPr>
              <w:br/>
              <w:t>P.O. Box 327, Seattle, WA 98111</w:t>
            </w:r>
          </w:p>
          <w:bookmarkStart w:id="0" w:name="_Hlk60306194"/>
          <w:p w14:paraId="373912BA" w14:textId="77777777" w:rsidR="00510CD1" w:rsidRPr="00510CD1" w:rsidRDefault="00510CD1" w:rsidP="00510CD1">
            <w:pPr>
              <w:rPr>
                <w:rStyle w:val="Hyperlink"/>
                <w:color w:val="0085CA"/>
                <w:sz w:val="13"/>
                <w:szCs w:val="13"/>
              </w:rPr>
            </w:pPr>
            <w:r w:rsidRPr="00510CD1">
              <w:rPr>
                <w:rFonts w:ascii="Calibri" w:hAnsi="Calibri" w:cs="Times New Roman"/>
              </w:rPr>
              <w:fldChar w:fldCharType="begin"/>
            </w:r>
            <w:r w:rsidRPr="00510CD1">
              <w:rPr>
                <w:sz w:val="13"/>
                <w:szCs w:val="13"/>
                <w:u w:val="single"/>
              </w:rPr>
              <w:instrText>HYPERLINK "https://www.premera.com/documents/037397.pdf"</w:instrText>
            </w:r>
            <w:r w:rsidRPr="00510CD1">
              <w:rPr>
                <w:rFonts w:ascii="Calibri" w:hAnsi="Calibri" w:cs="Times New Roman"/>
              </w:rPr>
              <w:fldChar w:fldCharType="separate"/>
            </w:r>
            <w:r w:rsidRPr="00510CD1">
              <w:rPr>
                <w:rStyle w:val="Hyperlink"/>
                <w:rFonts w:ascii="Arial" w:hAnsi="Arial" w:cs="Arial"/>
                <w:color w:val="0085CA"/>
                <w:sz w:val="13"/>
                <w:szCs w:val="13"/>
              </w:rPr>
              <w:t>Discrimination is against the law</w:t>
            </w:r>
            <w:r w:rsidRPr="00510CD1">
              <w:rPr>
                <w:rStyle w:val="Hyperlink"/>
                <w:rFonts w:ascii="Arial" w:hAnsi="Arial" w:cs="Arial"/>
                <w:color w:val="0085CA"/>
                <w:sz w:val="13"/>
                <w:szCs w:val="13"/>
              </w:rPr>
              <w:fldChar w:fldCharType="end"/>
            </w:r>
            <w:r w:rsidRPr="00510CD1">
              <w:rPr>
                <w:rStyle w:val="Hyperlink"/>
                <w:rFonts w:ascii="Arial" w:hAnsi="Arial" w:cs="Arial"/>
                <w:color w:val="0085CA"/>
                <w:sz w:val="13"/>
                <w:szCs w:val="13"/>
              </w:rPr>
              <w:t xml:space="preserve">. </w:t>
            </w:r>
          </w:p>
          <w:p w14:paraId="23904895" w14:textId="77777777" w:rsidR="00510CD1" w:rsidRPr="00510CD1" w:rsidRDefault="00510CD1" w:rsidP="00510CD1">
            <w:pPr>
              <w:spacing w:before="60"/>
              <w:rPr>
                <w:rFonts w:ascii="Arial" w:eastAsia="Times New Roman" w:hAnsi="Arial" w:cs="Arial"/>
                <w:sz w:val="13"/>
                <w:szCs w:val="13"/>
              </w:rPr>
            </w:pPr>
            <w:r w:rsidRPr="00510CD1">
              <w:rPr>
                <w:rFonts w:ascii="Arial" w:eastAsia="Times New Roman" w:hAnsi="Arial" w:cs="Arial"/>
                <w:spacing w:val="1"/>
                <w:sz w:val="13"/>
                <w:szCs w:val="13"/>
              </w:rPr>
              <w:t xml:space="preserve">Premera Blue Cross complies with applicable Federal and Washington state civil rights laws and does not discriminate </w:t>
            </w:r>
            <w:proofErr w:type="gramStart"/>
            <w:r w:rsidRPr="00510CD1">
              <w:rPr>
                <w:rFonts w:ascii="Arial" w:eastAsia="Times New Roman" w:hAnsi="Arial" w:cs="Arial"/>
                <w:spacing w:val="1"/>
                <w:sz w:val="13"/>
                <w:szCs w:val="13"/>
              </w:rPr>
              <w:t>on the basis of</w:t>
            </w:r>
            <w:proofErr w:type="gramEnd"/>
            <w:r w:rsidRPr="00510CD1">
              <w:rPr>
                <w:rFonts w:ascii="Arial" w:eastAsia="Times New Roman" w:hAnsi="Arial" w:cs="Arial"/>
                <w:spacing w:val="1"/>
                <w:sz w:val="13"/>
                <w:szCs w:val="13"/>
              </w:rPr>
              <w:t xml:space="preserve"> race, color, national origin, age,</w:t>
            </w:r>
            <w:r w:rsidRPr="00510CD1">
              <w:rPr>
                <w:rFonts w:ascii="Arial" w:eastAsia="Times New Roman" w:hAnsi="Arial" w:cs="Arial"/>
                <w:sz w:val="13"/>
                <w:szCs w:val="13"/>
              </w:rPr>
              <w:t xml:space="preserve"> disability, sex, gender identity, or sexual orientation. </w:t>
            </w:r>
            <w:r w:rsidRPr="00510CD1">
              <w:rPr>
                <w:rStyle w:val="Hyperlink"/>
                <w:rFonts w:ascii="Arial" w:eastAsia="MS Gothic" w:hAnsi="Arial" w:cs="Arial"/>
                <w:sz w:val="13"/>
                <w:szCs w:val="13"/>
              </w:rPr>
              <w:t>038503 (07-01-2021)</w:t>
            </w:r>
          </w:p>
          <w:p w14:paraId="713D3BE4" w14:textId="773A629F" w:rsidR="00510CD1" w:rsidRPr="00510CD1" w:rsidRDefault="00BC2BBE" w:rsidP="00510CD1">
            <w:pPr>
              <w:spacing w:before="60"/>
              <w:rPr>
                <w:rStyle w:val="Hyperlink"/>
                <w:rFonts w:ascii="MS Gothic" w:eastAsia="MS Gothic" w:hAnsi="MS Gothic" w:cs="MS Gothic"/>
                <w:color w:val="0085CA"/>
                <w:sz w:val="13"/>
                <w:szCs w:val="13"/>
              </w:rPr>
            </w:pPr>
            <w:hyperlink r:id="rId12" w:history="1">
              <w:proofErr w:type="spellStart"/>
              <w:r w:rsidR="00510CD1" w:rsidRPr="00510CD1">
                <w:rPr>
                  <w:rStyle w:val="Hyperlink"/>
                  <w:rFonts w:ascii="Arial" w:hAnsi="Arial" w:cs="Arial"/>
                  <w:color w:val="0085CA"/>
                  <w:sz w:val="13"/>
                  <w:szCs w:val="13"/>
                </w:rPr>
                <w:t>Español</w:t>
              </w:r>
              <w:proofErr w:type="spellEnd"/>
            </w:hyperlink>
            <w:r w:rsidR="00510CD1" w:rsidRPr="00510CD1">
              <w:rPr>
                <w:rFonts w:ascii="Arial" w:hAnsi="Arial" w:cs="Arial"/>
                <w:color w:val="0085CA"/>
                <w:sz w:val="13"/>
                <w:szCs w:val="13"/>
                <w:lang w:val="it-IT"/>
              </w:rPr>
              <w:t xml:space="preserve">  |  </w:t>
            </w:r>
            <w:r w:rsidR="00567A27">
              <w:fldChar w:fldCharType="begin"/>
            </w:r>
            <w:r w:rsidR="00567A27">
              <w:instrText xml:space="preserve"> HYPERLINK "https://www.premera.com/documents/037397.pdf" </w:instrText>
            </w:r>
            <w:r w:rsidR="00567A27">
              <w:fldChar w:fldCharType="separate"/>
            </w:r>
            <w:proofErr w:type="spellStart"/>
            <w:r w:rsidR="00510CD1" w:rsidRPr="00510CD1">
              <w:rPr>
                <w:rStyle w:val="Hyperlink"/>
                <w:rFonts w:ascii="MS Gothic" w:eastAsia="MS Gothic" w:hAnsi="MS Gothic" w:cs="MS Gothic" w:hint="eastAsia"/>
                <w:color w:val="0085CA"/>
                <w:sz w:val="13"/>
                <w:szCs w:val="13"/>
              </w:rPr>
              <w:t>中文</w:t>
            </w:r>
            <w:proofErr w:type="spellEnd"/>
            <w:r w:rsidR="00567A27">
              <w:rPr>
                <w:rStyle w:val="Hyperlink"/>
                <w:rFonts w:ascii="MS Gothic" w:eastAsia="MS Gothic" w:hAnsi="MS Gothic" w:cs="MS Gothic"/>
                <w:color w:val="0085CA"/>
                <w:sz w:val="13"/>
                <w:szCs w:val="13"/>
              </w:rPr>
              <w:fldChar w:fldCharType="end"/>
            </w:r>
            <w:r w:rsidR="00510CD1" w:rsidRPr="00510CD1">
              <w:rPr>
                <w:rStyle w:val="Hyperlink"/>
                <w:rFonts w:ascii="MS Gothic" w:eastAsia="MS Gothic" w:hAnsi="MS Gothic" w:cs="MS Gothic"/>
                <w:color w:val="0085CA"/>
                <w:sz w:val="13"/>
                <w:szCs w:val="13"/>
              </w:rPr>
              <w:t xml:space="preserve"> </w:t>
            </w:r>
            <w:bookmarkEnd w:id="0"/>
          </w:p>
          <w:p w14:paraId="15E6558A" w14:textId="77777777" w:rsidR="00510CD1" w:rsidRPr="000B7AFC" w:rsidRDefault="00510CD1" w:rsidP="00510CD1">
            <w:pPr>
              <w:spacing w:before="60"/>
              <w:rPr>
                <w:rStyle w:val="Hyperlink"/>
                <w:rFonts w:ascii="MS Gothic" w:eastAsia="MS Gothic" w:hAnsi="MS Gothic" w:cs="MS Gothic"/>
                <w:color w:val="0085CA"/>
                <w:sz w:val="16"/>
                <w:szCs w:val="16"/>
              </w:rPr>
            </w:pPr>
          </w:p>
          <w:p w14:paraId="72F18799" w14:textId="024FC664" w:rsidR="001173C1" w:rsidRPr="004C146C" w:rsidRDefault="001173C1" w:rsidP="004C146C">
            <w:pPr>
              <w:pStyle w:val="Footer"/>
            </w:pPr>
          </w:p>
        </w:tc>
      </w:tr>
    </w:tbl>
    <w:p w14:paraId="133BA539" w14:textId="77777777" w:rsidR="00FC0289" w:rsidRPr="00AA110A" w:rsidRDefault="00BC2BBE" w:rsidP="00915620">
      <w:pPr>
        <w:rPr>
          <w:rFonts w:ascii="Arial" w:hAnsi="Arial" w:cs="Arial"/>
          <w:sz w:val="13"/>
          <w:szCs w:val="13"/>
        </w:rPr>
      </w:pPr>
    </w:p>
    <w:sectPr w:rsidR="00FC0289" w:rsidRPr="00AA110A" w:rsidSect="00996140">
      <w:headerReference w:type="first" r:id="rId13"/>
      <w:footerReference w:type="first" r:id="rId14"/>
      <w:pgSz w:w="12240" w:h="15840"/>
      <w:pgMar w:top="1728" w:right="216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F8A6" w14:textId="77777777" w:rsidR="00D965A1" w:rsidRDefault="00D965A1" w:rsidP="00A7761B">
      <w:r>
        <w:separator/>
      </w:r>
    </w:p>
  </w:endnote>
  <w:endnote w:type="continuationSeparator" w:id="0">
    <w:p w14:paraId="57E383E8" w14:textId="77777777" w:rsidR="00D965A1" w:rsidRDefault="00D965A1" w:rsidP="00A7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A37E" w14:textId="189B07F8" w:rsidR="00567A27" w:rsidRDefault="00567A27" w:rsidP="00567A27">
    <w:pPr>
      <w:pStyle w:val="Footer"/>
      <w:jc w:val="right"/>
    </w:pPr>
    <w:r>
      <w:t>058483</w:t>
    </w:r>
    <w:r w:rsidRPr="004C146C">
      <w:t xml:space="preserve"> (</w:t>
    </w:r>
    <w:r>
      <w:t>12-15</w:t>
    </w:r>
    <w:r w:rsidRPr="004C146C">
      <w:t>-2021)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3F1A" w14:textId="77777777" w:rsidR="00D965A1" w:rsidRDefault="00D965A1" w:rsidP="00A7761B">
      <w:r>
        <w:separator/>
      </w:r>
    </w:p>
  </w:footnote>
  <w:footnote w:type="continuationSeparator" w:id="0">
    <w:p w14:paraId="25171349" w14:textId="77777777" w:rsidR="00D965A1" w:rsidRDefault="00D965A1" w:rsidP="00A7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EF03" w14:textId="77777777" w:rsidR="00996140" w:rsidRPr="0082555E" w:rsidRDefault="00996140" w:rsidP="00996140">
    <w:pPr>
      <w:pStyle w:val="Header"/>
      <w:rPr>
        <w:i/>
        <w:iCs/>
        <w:sz w:val="22"/>
        <w:szCs w:val="22"/>
      </w:rPr>
    </w:pPr>
    <w:r w:rsidRPr="0082555E">
      <w:rPr>
        <w:i/>
        <w:iCs/>
        <w:sz w:val="22"/>
        <w:szCs w:val="22"/>
        <w:highlight w:val="yellow"/>
      </w:rPr>
      <w:t>Copy the content below and paste into an email for sending to your employees.</w:t>
    </w:r>
  </w:p>
  <w:p w14:paraId="4FFD0388" w14:textId="77777777" w:rsidR="00996140" w:rsidRPr="0082555E" w:rsidRDefault="00996140" w:rsidP="00996140">
    <w:pPr>
      <w:pStyle w:val="Header"/>
      <w:rPr>
        <w:i/>
        <w:iCs/>
        <w:sz w:val="22"/>
        <w:szCs w:val="22"/>
      </w:rPr>
    </w:pPr>
  </w:p>
  <w:p w14:paraId="387D5026" w14:textId="5F4B3F67" w:rsidR="00996140" w:rsidRPr="0082555E" w:rsidRDefault="00996140" w:rsidP="00996140">
    <w:pPr>
      <w:pStyle w:val="Header"/>
      <w:rPr>
        <w:i/>
        <w:iCs/>
        <w:sz w:val="22"/>
        <w:szCs w:val="22"/>
      </w:rPr>
    </w:pPr>
    <w:r w:rsidRPr="0082555E">
      <w:rPr>
        <w:sz w:val="22"/>
        <w:szCs w:val="22"/>
      </w:rPr>
      <w:t xml:space="preserve">Subject Line:  </w:t>
    </w:r>
    <w:r w:rsidR="00CF19CE">
      <w:rPr>
        <w:sz w:val="22"/>
        <w:szCs w:val="22"/>
      </w:rPr>
      <w:t>Get the most from your dental plan</w:t>
    </w:r>
  </w:p>
  <w:p w14:paraId="17CB9465" w14:textId="77777777" w:rsidR="00996140" w:rsidRDefault="00996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417"/>
    <w:multiLevelType w:val="hybridMultilevel"/>
    <w:tmpl w:val="64CC7402"/>
    <w:lvl w:ilvl="0" w:tplc="2D94E24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4A3D"/>
    <w:multiLevelType w:val="multilevel"/>
    <w:tmpl w:val="B2607E6E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4244"/>
    <w:multiLevelType w:val="hybridMultilevel"/>
    <w:tmpl w:val="DB7A6FD0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11EF"/>
    <w:multiLevelType w:val="hybridMultilevel"/>
    <w:tmpl w:val="882E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30B5E"/>
    <w:multiLevelType w:val="multilevel"/>
    <w:tmpl w:val="64CC7402"/>
    <w:lvl w:ilvl="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E64C6"/>
    <w:multiLevelType w:val="multilevel"/>
    <w:tmpl w:val="71124436"/>
    <w:lvl w:ilvl="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A7CC5"/>
    <w:multiLevelType w:val="hybridMultilevel"/>
    <w:tmpl w:val="E03026E4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261"/>
    <w:multiLevelType w:val="hybridMultilevel"/>
    <w:tmpl w:val="27A8C086"/>
    <w:lvl w:ilvl="0" w:tplc="ED0A4BA2">
      <w:numFmt w:val="bullet"/>
      <w:lvlText w:val="•"/>
      <w:lvlJc w:val="left"/>
      <w:pPr>
        <w:ind w:left="720" w:hanging="360"/>
      </w:pPr>
      <w:rPr>
        <w:rFonts w:ascii="Arial" w:hAnsi="Arial" w:hint="default"/>
        <w:color w:val="20AA9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F754D"/>
    <w:multiLevelType w:val="hybridMultilevel"/>
    <w:tmpl w:val="D44642C4"/>
    <w:lvl w:ilvl="0" w:tplc="ED0A4BA2">
      <w:numFmt w:val="bullet"/>
      <w:lvlText w:val="•"/>
      <w:lvlJc w:val="left"/>
      <w:pPr>
        <w:ind w:left="720" w:hanging="360"/>
      </w:pPr>
      <w:rPr>
        <w:rFonts w:ascii="Arial" w:hAnsi="Arial" w:hint="default"/>
        <w:color w:val="20AA9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35CE"/>
    <w:multiLevelType w:val="hybridMultilevel"/>
    <w:tmpl w:val="71124436"/>
    <w:lvl w:ilvl="0" w:tplc="B5A28DCA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22BE5"/>
    <w:multiLevelType w:val="hybridMultilevel"/>
    <w:tmpl w:val="51A8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06715"/>
    <w:multiLevelType w:val="hybridMultilevel"/>
    <w:tmpl w:val="26FAC1A6"/>
    <w:lvl w:ilvl="0" w:tplc="8CCACDBC">
      <w:numFmt w:val="bullet"/>
      <w:pStyle w:val="ListParagraph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C5E09"/>
    <w:multiLevelType w:val="hybridMultilevel"/>
    <w:tmpl w:val="768C5F5A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9161E"/>
    <w:multiLevelType w:val="hybridMultilevel"/>
    <w:tmpl w:val="3E76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2157A"/>
    <w:multiLevelType w:val="hybridMultilevel"/>
    <w:tmpl w:val="36F82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F61E2"/>
    <w:multiLevelType w:val="hybridMultilevel"/>
    <w:tmpl w:val="D32E3868"/>
    <w:lvl w:ilvl="0" w:tplc="B5A28DCA"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15"/>
  </w:num>
  <w:num w:numId="10">
    <w:abstractNumId w:val="5"/>
  </w:num>
  <w:num w:numId="11">
    <w:abstractNumId w:val="11"/>
  </w:num>
  <w:num w:numId="12">
    <w:abstractNumId w:val="10"/>
  </w:num>
  <w:num w:numId="13">
    <w:abstractNumId w:val="8"/>
  </w:num>
  <w:num w:numId="14">
    <w:abstractNumId w:val="7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C1"/>
    <w:rsid w:val="00014991"/>
    <w:rsid w:val="000615E0"/>
    <w:rsid w:val="000A2187"/>
    <w:rsid w:val="000C47B6"/>
    <w:rsid w:val="000C6E39"/>
    <w:rsid w:val="000D65ED"/>
    <w:rsid w:val="001173C1"/>
    <w:rsid w:val="00120956"/>
    <w:rsid w:val="00163A80"/>
    <w:rsid w:val="001713FE"/>
    <w:rsid w:val="001F1419"/>
    <w:rsid w:val="002A2D77"/>
    <w:rsid w:val="003210D3"/>
    <w:rsid w:val="003306DE"/>
    <w:rsid w:val="00336D16"/>
    <w:rsid w:val="00346F14"/>
    <w:rsid w:val="00366428"/>
    <w:rsid w:val="00366B42"/>
    <w:rsid w:val="0037271C"/>
    <w:rsid w:val="00373DA5"/>
    <w:rsid w:val="00396BD3"/>
    <w:rsid w:val="003A1B10"/>
    <w:rsid w:val="003B55DF"/>
    <w:rsid w:val="003C200A"/>
    <w:rsid w:val="004175B8"/>
    <w:rsid w:val="00425FB8"/>
    <w:rsid w:val="004328B6"/>
    <w:rsid w:val="004868A4"/>
    <w:rsid w:val="004B338A"/>
    <w:rsid w:val="004C146C"/>
    <w:rsid w:val="00506018"/>
    <w:rsid w:val="00510CD1"/>
    <w:rsid w:val="005155BB"/>
    <w:rsid w:val="00567A27"/>
    <w:rsid w:val="00596579"/>
    <w:rsid w:val="005B0BD3"/>
    <w:rsid w:val="005B4B2D"/>
    <w:rsid w:val="00672707"/>
    <w:rsid w:val="00676143"/>
    <w:rsid w:val="00687D0B"/>
    <w:rsid w:val="006F17F2"/>
    <w:rsid w:val="0077204E"/>
    <w:rsid w:val="007974E0"/>
    <w:rsid w:val="007B3CA1"/>
    <w:rsid w:val="008117C5"/>
    <w:rsid w:val="00813FCC"/>
    <w:rsid w:val="0082555E"/>
    <w:rsid w:val="008C0B52"/>
    <w:rsid w:val="008F6676"/>
    <w:rsid w:val="00915620"/>
    <w:rsid w:val="00916515"/>
    <w:rsid w:val="00977A4C"/>
    <w:rsid w:val="00996140"/>
    <w:rsid w:val="009E23D4"/>
    <w:rsid w:val="009E717C"/>
    <w:rsid w:val="00A30952"/>
    <w:rsid w:val="00A759D2"/>
    <w:rsid w:val="00A7761B"/>
    <w:rsid w:val="00AA110A"/>
    <w:rsid w:val="00BA0E82"/>
    <w:rsid w:val="00C10664"/>
    <w:rsid w:val="00C72C49"/>
    <w:rsid w:val="00C94FFE"/>
    <w:rsid w:val="00C972BE"/>
    <w:rsid w:val="00CF19CE"/>
    <w:rsid w:val="00D965A1"/>
    <w:rsid w:val="00DC74E7"/>
    <w:rsid w:val="00E65989"/>
    <w:rsid w:val="00EB3830"/>
    <w:rsid w:val="00EC04DA"/>
    <w:rsid w:val="00ED26A5"/>
    <w:rsid w:val="00ED5627"/>
    <w:rsid w:val="00F3223B"/>
    <w:rsid w:val="00F70ED9"/>
    <w:rsid w:val="00FC09C4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29CCF"/>
  <w15:chartTrackingRefBased/>
  <w15:docId w15:val="{90C4A0EB-1AC6-4644-9283-131C5AA3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46C"/>
    <w:pPr>
      <w:spacing w:before="480"/>
      <w:outlineLvl w:val="0"/>
    </w:pPr>
    <w:rPr>
      <w:rFonts w:ascii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46C"/>
    <w:pPr>
      <w:spacing w:after="240" w:line="300" w:lineRule="exact"/>
      <w:outlineLvl w:val="1"/>
    </w:pPr>
    <w:rPr>
      <w:rFonts w:ascii="Arial" w:hAnsi="Arial" w:cs="Arial"/>
      <w:b/>
      <w:color w:val="E04E39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46C"/>
    <w:pPr>
      <w:numPr>
        <w:numId w:val="11"/>
      </w:numPr>
      <w:spacing w:after="240" w:line="300" w:lineRule="exact"/>
      <w:contextualSpacing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7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61B"/>
  </w:style>
  <w:style w:type="paragraph" w:styleId="Footer">
    <w:name w:val="footer"/>
    <w:basedOn w:val="Normal"/>
    <w:link w:val="FooterChar"/>
    <w:uiPriority w:val="99"/>
    <w:unhideWhenUsed/>
    <w:rsid w:val="004C146C"/>
    <w:pPr>
      <w:spacing w:after="120" w:line="160" w:lineRule="exact"/>
    </w:pPr>
    <w:rPr>
      <w:rFonts w:ascii="Arial" w:hAnsi="Arial" w:cs="Arial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4C146C"/>
    <w:rPr>
      <w:rFonts w:ascii="Arial" w:hAnsi="Arial" w:cs="Arial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0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0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75B8"/>
    <w:rPr>
      <w:color w:val="0099D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5B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146C"/>
    <w:rPr>
      <w:rFonts w:ascii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146C"/>
    <w:rPr>
      <w:rFonts w:ascii="Arial" w:hAnsi="Arial" w:cs="Arial"/>
      <w:b/>
      <w:color w:val="E04E39"/>
      <w:sz w:val="22"/>
      <w:szCs w:val="22"/>
    </w:rPr>
  </w:style>
  <w:style w:type="paragraph" w:styleId="NoSpacing">
    <w:name w:val="No Spacing"/>
    <w:uiPriority w:val="1"/>
    <w:qFormat/>
    <w:rsid w:val="00DC74E7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A1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B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B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B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emera.com/documents/037397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4" Type="http://schemas.openxmlformats.org/officeDocument/2006/relationships/footer" Target="footer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49A2A39BDD7C7143B2F6975EF165B8E6" ma:contentTypeVersion="37" ma:contentTypeDescription="Create a new document." ma:contentTypeScope="" ma:versionID="879f09c953f2370d4fa90912e1f4ee6d">
  <xsd:schema xmlns:xsd="http://www.w3.org/2001/XMLSchema" xmlns:xs="http://www.w3.org/2001/XMLSchema" xmlns:p="http://schemas.microsoft.com/office/2006/metadata/properties" xmlns:ns2="87032e88-b52e-4689-abc3-5aadca866de5" targetNamespace="http://schemas.microsoft.com/office/2006/metadata/properties" ma:root="true" ma:fieldsID="c39f97dc2130ee96a2cd0a0db5084b20" ns2:_="">
    <xsd:import namespace="87032e88-b52e-4689-abc3-5aadca866de5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2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2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2e88-b52e-4689-abc3-5aadca866de5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 ma:readOnly="fals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 ma:readOnly="false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 ma:readOnly="false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 ma:readOnly="false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 ma:readOnly="false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 ma:readOnly="false" ma:percentage="FALSE">
      <xsd:simpleType>
        <xsd:restriction base="dms:Number"/>
      </xsd:simpleType>
    </xsd:element>
    <xsd:element name="WebsiteArea" ma:index="8" nillable="true" ma:displayName="WebsiteArea" ma:default="Blank" ma:format="Dropdown" ma:internalName="WebsiteArea" ma:readOnly="false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InternetBuildDate" ma:index="10" nillable="true" ma:displayName="InternetBuildDate" ma:format="DateOnly" ma:internalName="InternetBuildDate" ma:readOnly="false">
      <xsd:simpleType>
        <xsd:restriction base="dms:DateTime"/>
      </xsd:simpleType>
    </xsd:element>
    <xsd:element name="RevisionDate" ma:index="11" nillable="true" ma:displayName="RevisionDate" ma:format="DateTime" ma:internalName="RevisionDate" ma:readOnly="fals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 ma:readOnly="false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HistoricalRecord" ma:index="15" nillable="true" ma:displayName="HistoricalRecord" ma:default="1" ma:internalName="HistoricalRecord" ma:readOnly="false">
      <xsd:simpleType>
        <xsd:restriction base="dms:Boolean"/>
      </xsd:simpleType>
    </xsd:element>
    <xsd:element name="dComments" ma:index="16" nillable="true" ma:displayName="Comments" ma:internalName="dComments" ma:readOnly="false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 ma:percentage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ID" ma:index="37" nillable="true" ma:displayName="dID" ma:hidden="true" ma:internalName="dID" ma:readOnly="false" ma:percentage="FALSE">
      <xsd:simpleType>
        <xsd:restriction base="dms:Number"/>
      </xsd:simpleType>
    </xsd:element>
    <xsd:element name="Orphan1" ma:index="39" nillable="true" ma:displayName="Orphan" ma:default="0" ma:internalName="Orphan1" ma:readOnly="false">
      <xsd:simpleType>
        <xsd:restriction base="dms:Boolean"/>
      </xsd:simpleType>
    </xsd:element>
    <xsd:element name="Delete" ma:index="40" nillable="true" ma:displayName="Delete" ma:format="Dropdown" ma:internalName="Delete" ma:readOnly="fals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7032e88-b52e-4689-abc3-5aadca866de5">6C4FPC5H4JMD-4-810124</_dlc_DocId>
    <_dlc_DocIdUrl xmlns="87032e88-b52e-4689-abc3-5aadca866de5">
      <Url>http://docadmin/sites/da/_layouts/15/DocIdRedir.aspx?ID=6C4FPC5H4JMD-4-810124</Url>
      <Description>6C4FPC5H4JMD-4-810124</Description>
    </_dlc_DocIdUrl>
    <HistoricalRecord xmlns="87032e88-b52e-4689-abc3-5aadca866de5">false</HistoricalRecord>
    <InternetBuildDate xmlns="87032e88-b52e-4689-abc3-5aadca866de5">2022-01-07T08:00:00+00:00</InternetBuildDate>
    <OriginalFileName xmlns="87032e88-b52e-4689-abc3-5aadca866de5">058483_12-15-2021.docx</OriginalFileName>
    <Delete xmlns="87032e88-b52e-4689-abc3-5aadca866de5" xsi:nil="true"/>
    <TargetSite xmlns="87032e88-b52e-4689-abc3-5aadca866de5">
      <Value>BLink</Value>
      <Value>Premera Blue Cross</Value>
    </TargetSite>
    <RevisionID xmlns="87032e88-b52e-4689-abc3-5aadca866de5">131427</RevisionID>
    <StatusNotes xmlns="87032e88-b52e-4689-abc3-5aadca866de5" xsi:nil="true"/>
    <dComments xmlns="87032e88-b52e-4689-abc3-5aadca866de5" xsi:nil="true"/>
    <dStatus xmlns="87032e88-b52e-4689-abc3-5aadca866de5">RELEASED</dStatus>
    <Account xmlns="87032e88-b52e-4689-abc3-5aadca866de5">iDocumentAdministration</Account>
    <ReleaseDate xmlns="87032e88-b52e-4689-abc3-5aadca866de5" xsi:nil="true"/>
    <TypeOfContent xmlns="87032e88-b52e-4689-abc3-5aadca866de5">Final Art</TypeOfContent>
    <Orphan1 xmlns="87032e88-b52e-4689-abc3-5aadca866de5">false</Orphan1>
    <Rendition xmlns="87032e88-b52e-4689-abc3-5aadca866de5">docx</Rendition>
    <ItemNumber xmlns="87032e88-b52e-4689-abc3-5aadca866de5">058483</ItemNumber>
    <RevisionDate xmlns="87032e88-b52e-4689-abc3-5aadca866de5" xsi:nil="true"/>
    <WebsiteArea xmlns="87032e88-b52e-4689-abc3-5aadca866de5">Internet and Intranet Sites</WebsiteArea>
    <ActualCreateDate xmlns="87032e88-b52e-4689-abc3-5aadca866de5" xsi:nil="true"/>
    <FunctionalSubSection xmlns="87032e88-b52e-4689-abc3-5aadca866de5" xsi:nil="true"/>
    <NotifySubscribers xmlns="87032e88-b52e-4689-abc3-5aadca866de5" xsi:nil="true"/>
    <InDate xmlns="87032e88-b52e-4689-abc3-5aadca866de5" xsi:nil="true"/>
    <FunctionalSection xmlns="87032e88-b52e-4689-abc3-5aadca866de5" xsi:nil="true"/>
    <OutputType xmlns="87032e88-b52e-4689-abc3-5aadca866de5" xsi:nil="true"/>
    <Orphan xmlns="87032e88-b52e-4689-abc3-5aadca866de5">Enter Choice #1</Orphan>
    <dID xmlns="87032e88-b52e-4689-abc3-5aadca866de5" xsi:nil="true"/>
    <IsWebFormat xmlns="87032e88-b52e-4689-abc3-5aadca866de5" xsi:nil="true"/>
    <Message xmlns="87032e88-b52e-4689-abc3-5aadca866de5" xsi:nil="true"/>
    <OracleCMINumber xmlns="87032e88-b52e-4689-abc3-5aadca866de5" xsi:nil="true"/>
    <KeywordsMetaTag xmlns="87032e88-b52e-4689-abc3-5aadca866de5" xsi:nil="true"/>
    <FunctionalArea xmlns="87032e88-b52e-4689-abc3-5aadca866de5" xsi:nil="true"/>
    <_dlc_DocIdPersistId xmlns="87032e88-b52e-4689-abc3-5aadca866d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0E84BA-5F6E-4CD5-9009-ED6294423E07}"/>
</file>

<file path=customXml/itemProps2.xml><?xml version="1.0" encoding="utf-8"?>
<ds:datastoreItem xmlns:ds="http://schemas.openxmlformats.org/officeDocument/2006/customXml" ds:itemID="{5DA32F16-0B9A-4AFD-9E12-2368BE3718D2}">
  <ds:schemaRefs>
    <ds:schemaRef ds:uri="4987c23c-da5e-4b82-ad5b-71c4c31916e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60b19f4-b35b-4827-88fd-d9b84cadf8d3"/>
    <ds:schemaRef ds:uri="3e2bdac8-db2c-4fa1-99f8-9dc6d4c144db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013330-02F8-4F5E-AE73-69F9C9E3C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853B53-BF77-4429-AE46-4BBE0A45C8D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Large Group Welcome Email Dental PBC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 Group Welcome Email Dental PBC</dc:title>
  <dc:subject/>
  <dc:creator>Ashley Phon</dc:creator>
  <cp:keywords/>
  <dc:description/>
  <cp:lastModifiedBy>Ashley Phon</cp:lastModifiedBy>
  <cp:revision>2</cp:revision>
  <dcterms:created xsi:type="dcterms:W3CDTF">2022-01-07T15:49:00Z</dcterms:created>
  <dcterms:modified xsi:type="dcterms:W3CDTF">2022-01-07T15:49:00Z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edItemNumbers">
    <vt:lpwstr/>
  </property>
  <property fmtid="{D5CDD505-2E9C-101B-9397-08002B2CF9AE}" pid="3" name="ContentTypeId">
    <vt:lpwstr>0x01010048998E49275BD9479B035C211C4B7BDB0049A2A39BDD7C7143B2F6975EF165B8E6</vt:lpwstr>
  </property>
  <property fmtid="{D5CDD505-2E9C-101B-9397-08002B2CF9AE}" pid="4" name="_dlc_DocIdItemGuid">
    <vt:lpwstr>31d19d69-d144-4e3c-9a0b-50e60b0fe91c</vt:lpwstr>
  </property>
  <property fmtid="{D5CDD505-2E9C-101B-9397-08002B2CF9AE}" pid="5" name="MedicalPolicy">
    <vt:bool>false</vt:bool>
  </property>
  <property fmtid="{D5CDD505-2E9C-101B-9397-08002B2CF9AE}" pid="6" name="PaymentPolicy">
    <vt:bool>false</vt:bool>
  </property>
  <property fmtid="{D5CDD505-2E9C-101B-9397-08002B2CF9AE}" pid="7" name="Order">
    <vt:r8>81012400</vt:r8>
  </property>
  <property fmtid="{D5CDD505-2E9C-101B-9397-08002B2CF9AE}" pid="8" name="OrphanOLD">
    <vt:lpwstr>Enter Choice #1</vt:lpwstr>
  </property>
  <property fmtid="{D5CDD505-2E9C-101B-9397-08002B2CF9AE}" pid="9" name="Has Copy Destinations">
    <vt:bool>false</vt:bool>
  </property>
  <property fmtid="{D5CDD505-2E9C-101B-9397-08002B2CF9AE}" pid="10" name="Document ID Value">
    <vt:lpwstr>6C4FPC5H4JMD-4-810124</vt:lpwstr>
  </property>
</Properties>
</file>