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D78A" w14:textId="46FCDC7F" w:rsidR="007E0CCE" w:rsidRDefault="00904AAC" w:rsidP="007E0CCE">
      <w:pPr>
        <w:spacing w:after="0" w:line="240" w:lineRule="auto"/>
        <w:rPr>
          <w:b/>
          <w:highlight w:val="cyan"/>
        </w:rPr>
      </w:pPr>
      <w:r>
        <w:rPr>
          <w:noProof/>
        </w:rPr>
        <w:drawing>
          <wp:inline distT="0" distB="0" distL="0" distR="0" wp14:anchorId="4CC83175" wp14:editId="249A1AA4">
            <wp:extent cx="1678305" cy="54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8305" cy="548005"/>
                    </a:xfrm>
                    <a:prstGeom prst="rect">
                      <a:avLst/>
                    </a:prstGeom>
                    <a:noFill/>
                    <a:ln>
                      <a:noFill/>
                    </a:ln>
                  </pic:spPr>
                </pic:pic>
              </a:graphicData>
            </a:graphic>
          </wp:inline>
        </w:drawing>
      </w:r>
    </w:p>
    <w:p w14:paraId="2DAA9CAE" w14:textId="77777777" w:rsidR="007E0CCE" w:rsidRDefault="007E0CCE" w:rsidP="007E0CCE">
      <w:pPr>
        <w:spacing w:after="0" w:line="240" w:lineRule="auto"/>
        <w:rPr>
          <w:b/>
          <w:highlight w:val="cyan"/>
        </w:rPr>
      </w:pPr>
    </w:p>
    <w:p w14:paraId="054986FF" w14:textId="77777777" w:rsidR="007E0CCE" w:rsidRDefault="007E0CCE" w:rsidP="007E0CCE">
      <w:pPr>
        <w:spacing w:after="0" w:line="240" w:lineRule="auto"/>
        <w:rPr>
          <w:b/>
        </w:rPr>
      </w:pPr>
    </w:p>
    <w:p w14:paraId="70CC988F" w14:textId="77777777" w:rsidR="007E0CCE" w:rsidRPr="00CA1CB0" w:rsidRDefault="007E0CCE" w:rsidP="007E0CCE">
      <w:pPr>
        <w:spacing w:after="0" w:line="240" w:lineRule="auto"/>
        <w:rPr>
          <w:b/>
          <w:bCs/>
          <w:sz w:val="32"/>
          <w:szCs w:val="32"/>
        </w:rPr>
      </w:pPr>
      <w:r w:rsidRPr="00FD5471">
        <w:rPr>
          <w:b/>
          <w:bCs/>
          <w:sz w:val="32"/>
          <w:szCs w:val="32"/>
        </w:rPr>
        <w:t>Content 3 Ways</w:t>
      </w:r>
      <w:r w:rsidR="0089690D" w:rsidRPr="00FD5471">
        <w:rPr>
          <w:b/>
          <w:bCs/>
          <w:sz w:val="32"/>
          <w:szCs w:val="32"/>
        </w:rPr>
        <w:t xml:space="preserve"> </w:t>
      </w:r>
    </w:p>
    <w:p w14:paraId="7405A16E" w14:textId="229F3C58" w:rsidR="007E0CCE" w:rsidRPr="00566667" w:rsidRDefault="007E0CCE" w:rsidP="007E0CCE">
      <w:pPr>
        <w:spacing w:before="120" w:after="0" w:line="240" w:lineRule="auto"/>
        <w:rPr>
          <w:sz w:val="44"/>
          <w:szCs w:val="44"/>
        </w:rPr>
      </w:pPr>
      <w:r w:rsidRPr="00566667">
        <w:rPr>
          <w:b/>
          <w:sz w:val="44"/>
          <w:szCs w:val="44"/>
        </w:rPr>
        <w:t xml:space="preserve">TOPIC: </w:t>
      </w:r>
      <w:r w:rsidR="00D50D9E" w:rsidRPr="00D50D9E">
        <w:rPr>
          <w:b/>
          <w:sz w:val="44"/>
          <w:szCs w:val="44"/>
        </w:rPr>
        <w:t>Matchmaker™ for Behavioral Health</w:t>
      </w:r>
    </w:p>
    <w:p w14:paraId="170EDFFD" w14:textId="77777777" w:rsidR="007E0CCE" w:rsidRDefault="007E0CCE" w:rsidP="007E0CCE">
      <w:pPr>
        <w:spacing w:after="0" w:line="240" w:lineRule="auto"/>
        <w:rPr>
          <w:b/>
        </w:rPr>
      </w:pPr>
    </w:p>
    <w:p w14:paraId="30B3BD76" w14:textId="088E9093" w:rsidR="007E0CCE" w:rsidRDefault="00904AAC" w:rsidP="007E0CCE">
      <w:pPr>
        <w:spacing w:after="0" w:line="240" w:lineRule="auto"/>
      </w:pPr>
      <w:r>
        <w:rPr>
          <w:noProof/>
        </w:rPr>
        <mc:AlternateContent>
          <mc:Choice Requires="wps">
            <w:drawing>
              <wp:anchor distT="0" distB="0" distL="114300" distR="114300" simplePos="0" relativeHeight="251657728" behindDoc="1" locked="0" layoutInCell="1" allowOverlap="1" wp14:anchorId="371E3D5B" wp14:editId="2D17E3E5">
                <wp:simplePos x="0" y="0"/>
                <wp:positionH relativeFrom="column">
                  <wp:posOffset>-227965</wp:posOffset>
                </wp:positionH>
                <wp:positionV relativeFrom="paragraph">
                  <wp:posOffset>23495</wp:posOffset>
                </wp:positionV>
                <wp:extent cx="6395085" cy="1986280"/>
                <wp:effectExtent l="10160" t="12700" r="508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085" cy="1986280"/>
                        </a:xfrm>
                        <a:prstGeom prst="rect">
                          <a:avLst/>
                        </a:prstGeom>
                        <a:noFill/>
                        <a:ln w="9525">
                          <a:solidFill>
                            <a:srgbClr val="7F7F7F"/>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EEC9A6" id="Rectangle 2" o:spid="_x0000_s1026" style="position:absolute;margin-left:-17.95pt;margin-top:1.85pt;width:503.55pt;height:15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" filled="f" fillcolor="#9bc1ff" strokecolor="#7f7f7f">
                <v:fill color2="#3f80cd" rotate="t" focus="100%" type="gradient">
                  <o:fill v:ext="view" type="gradientUnscaled"/>
                </v:fill>
                <v:shadow opacity="22936f" origin=",.5" offset="0,.63889mm"/>
              </v:rect>
            </w:pict>
          </mc:Fallback>
        </mc:AlternateContent>
      </w:r>
    </w:p>
    <w:p w14:paraId="7A781574" w14:textId="77777777" w:rsidR="007E0CCE" w:rsidRPr="00AA0490" w:rsidRDefault="007E0CCE" w:rsidP="007E0CCE">
      <w:pPr>
        <w:spacing w:after="0" w:line="240" w:lineRule="auto"/>
        <w:rPr>
          <w:b/>
          <w:color w:val="FF0000"/>
          <w:sz w:val="28"/>
          <w:szCs w:val="28"/>
        </w:rPr>
      </w:pPr>
      <w:r>
        <w:rPr>
          <w:b/>
          <w:color w:val="FF0000"/>
          <w:sz w:val="28"/>
          <w:szCs w:val="28"/>
        </w:rPr>
        <w:t>Instructions</w:t>
      </w:r>
      <w:r w:rsidRPr="00AA0490">
        <w:rPr>
          <w:b/>
          <w:color w:val="FF0000"/>
          <w:sz w:val="28"/>
          <w:szCs w:val="28"/>
        </w:rPr>
        <w:t xml:space="preserve"> </w:t>
      </w:r>
    </w:p>
    <w:p w14:paraId="6BDC0F2E" w14:textId="77777777" w:rsidR="007E0CCE" w:rsidRPr="00AA0490" w:rsidRDefault="007E0CCE" w:rsidP="007E0CCE">
      <w:pPr>
        <w:spacing w:after="0" w:line="240" w:lineRule="auto"/>
        <w:rPr>
          <w:color w:val="FF0000"/>
        </w:rPr>
      </w:pPr>
    </w:p>
    <w:p w14:paraId="743F4447" w14:textId="77777777" w:rsidR="007E0CCE" w:rsidRPr="00597C4E" w:rsidRDefault="007E0CCE" w:rsidP="007E0CCE">
      <w:pPr>
        <w:spacing w:after="0" w:line="240" w:lineRule="auto"/>
        <w:rPr>
          <w:color w:val="FF0000"/>
        </w:rPr>
      </w:pPr>
      <w:r w:rsidRPr="00597C4E">
        <w:rPr>
          <w:color w:val="FF0000"/>
        </w:rPr>
        <w:t xml:space="preserve">Copy and paste the below content that works best for the way you want your employees to receive the information. The content is presented 3 ways: </w:t>
      </w:r>
    </w:p>
    <w:p w14:paraId="3A2B5FA3" w14:textId="77777777" w:rsidR="007E0CCE" w:rsidRPr="00AA0490" w:rsidRDefault="007E0CCE" w:rsidP="007E0CCE">
      <w:pPr>
        <w:numPr>
          <w:ilvl w:val="0"/>
          <w:numId w:val="1"/>
        </w:numPr>
        <w:spacing w:after="0" w:line="240" w:lineRule="auto"/>
        <w:rPr>
          <w:color w:val="FF0000"/>
        </w:rPr>
      </w:pPr>
      <w:r>
        <w:rPr>
          <w:b/>
          <w:color w:val="FF0000"/>
        </w:rPr>
        <w:t>Long</w:t>
      </w:r>
      <w:r w:rsidRPr="00AA0490">
        <w:rPr>
          <w:b/>
          <w:color w:val="FF0000"/>
        </w:rPr>
        <w:t>:</w:t>
      </w:r>
      <w:r w:rsidRPr="00AA0490">
        <w:rPr>
          <w:color w:val="FF0000"/>
        </w:rPr>
        <w:t xml:space="preserve"> </w:t>
      </w:r>
      <w:r>
        <w:rPr>
          <w:color w:val="FF0000"/>
        </w:rPr>
        <w:t>Designed</w:t>
      </w:r>
      <w:r w:rsidRPr="00AA0490">
        <w:rPr>
          <w:color w:val="FF0000"/>
        </w:rPr>
        <w:t xml:space="preserve"> for your employee newsletter or email </w:t>
      </w:r>
    </w:p>
    <w:p w14:paraId="2D00D632" w14:textId="77777777" w:rsidR="007E0CCE" w:rsidRPr="00AA0490" w:rsidRDefault="007E0CCE" w:rsidP="007E0CCE">
      <w:pPr>
        <w:numPr>
          <w:ilvl w:val="0"/>
          <w:numId w:val="1"/>
        </w:numPr>
        <w:spacing w:after="0" w:line="240" w:lineRule="auto"/>
        <w:rPr>
          <w:color w:val="FF0000"/>
        </w:rPr>
      </w:pPr>
      <w:r>
        <w:rPr>
          <w:b/>
          <w:color w:val="FF0000"/>
        </w:rPr>
        <w:t>Medium</w:t>
      </w:r>
      <w:r w:rsidRPr="00AA0490">
        <w:rPr>
          <w:b/>
          <w:color w:val="FF0000"/>
        </w:rPr>
        <w:t>:</w:t>
      </w:r>
      <w:r w:rsidRPr="00AA0490">
        <w:rPr>
          <w:color w:val="FF0000"/>
        </w:rPr>
        <w:t xml:space="preserve"> Ready for your employee website or a</w:t>
      </w:r>
      <w:r>
        <w:rPr>
          <w:color w:val="FF0000"/>
        </w:rPr>
        <w:t>s a</w:t>
      </w:r>
      <w:r w:rsidRPr="00AA0490">
        <w:rPr>
          <w:color w:val="FF0000"/>
        </w:rPr>
        <w:t xml:space="preserve"> brief reminder</w:t>
      </w:r>
    </w:p>
    <w:p w14:paraId="1425F7CF" w14:textId="77777777" w:rsidR="007E0CCE" w:rsidRPr="00AA0490" w:rsidRDefault="007E0CCE" w:rsidP="007E0CCE">
      <w:pPr>
        <w:numPr>
          <w:ilvl w:val="0"/>
          <w:numId w:val="1"/>
        </w:numPr>
        <w:spacing w:after="0" w:line="240" w:lineRule="auto"/>
        <w:rPr>
          <w:color w:val="FF0000"/>
        </w:rPr>
      </w:pPr>
      <w:r>
        <w:rPr>
          <w:b/>
          <w:color w:val="FF0000"/>
        </w:rPr>
        <w:t>Short</w:t>
      </w:r>
      <w:r w:rsidRPr="00AA0490">
        <w:rPr>
          <w:b/>
          <w:color w:val="FF0000"/>
        </w:rPr>
        <w:t>:</w:t>
      </w:r>
      <w:r w:rsidRPr="00AA0490">
        <w:rPr>
          <w:color w:val="FF0000"/>
        </w:rPr>
        <w:t xml:space="preserve"> Great for </w:t>
      </w:r>
      <w:r>
        <w:rPr>
          <w:color w:val="FF0000"/>
        </w:rPr>
        <w:t xml:space="preserve">an employee text message or </w:t>
      </w:r>
      <w:r w:rsidRPr="00AA0490">
        <w:rPr>
          <w:color w:val="FF0000"/>
        </w:rPr>
        <w:t xml:space="preserve">your employee television </w:t>
      </w:r>
    </w:p>
    <w:p w14:paraId="0FA08A28" w14:textId="77777777" w:rsidR="007E0CCE" w:rsidRPr="00B03678" w:rsidRDefault="007E0CCE" w:rsidP="007E0CCE">
      <w:pPr>
        <w:spacing w:after="0" w:line="240" w:lineRule="auto"/>
        <w:rPr>
          <w:b/>
          <w:color w:val="FF0000"/>
        </w:rPr>
      </w:pPr>
    </w:p>
    <w:p w14:paraId="1CE0DEB9" w14:textId="77777777" w:rsidR="007E0CCE" w:rsidRPr="00C82B15" w:rsidRDefault="007E0CCE" w:rsidP="007E0CCE">
      <w:pPr>
        <w:spacing w:after="0" w:line="240" w:lineRule="auto"/>
        <w:rPr>
          <w:color w:val="FF0000"/>
          <w:sz w:val="20"/>
          <w:szCs w:val="20"/>
        </w:rPr>
      </w:pPr>
      <w:r w:rsidRPr="00C82B15">
        <w:rPr>
          <w:i/>
          <w:color w:val="FF0000"/>
          <w:sz w:val="20"/>
          <w:szCs w:val="20"/>
        </w:rPr>
        <w:t>Premera does not authorize any changes to text, unless specifically identified in the document. Employers will be solely responsible for all consequences due to any unauthorized changes made to the provided templates.</w:t>
      </w:r>
    </w:p>
    <w:p w14:paraId="79CD2FE7" w14:textId="77777777" w:rsidR="007E0CCE" w:rsidRDefault="007E0CCE" w:rsidP="007E0CCE">
      <w:pPr>
        <w:spacing w:after="0" w:line="240" w:lineRule="auto"/>
        <w:rPr>
          <w:b/>
          <w:sz w:val="32"/>
          <w:szCs w:val="32"/>
        </w:rPr>
      </w:pPr>
    </w:p>
    <w:p w14:paraId="4FB3A2CF" w14:textId="77777777" w:rsidR="007E0CCE" w:rsidRPr="0060306B" w:rsidRDefault="007E0CCE" w:rsidP="007E0CCE">
      <w:pPr>
        <w:spacing w:after="0" w:line="240" w:lineRule="auto"/>
      </w:pPr>
    </w:p>
    <w:p w14:paraId="3979BCA3" w14:textId="77777777" w:rsidR="007E0CCE" w:rsidRPr="00AE7F63" w:rsidRDefault="007E0CCE" w:rsidP="007E0CCE">
      <w:pPr>
        <w:spacing w:after="0" w:line="240" w:lineRule="auto"/>
        <w:rPr>
          <w:b/>
          <w:color w:val="FFFFFF"/>
          <w:sz w:val="28"/>
          <w:szCs w:val="28"/>
        </w:rPr>
      </w:pPr>
      <w:r w:rsidRPr="00AE7F63">
        <w:rPr>
          <w:b/>
          <w:color w:val="FFFFFF"/>
          <w:sz w:val="28"/>
          <w:szCs w:val="28"/>
          <w:highlight w:val="red"/>
        </w:rPr>
        <w:t xml:space="preserve">1. </w:t>
      </w:r>
      <w:r>
        <w:rPr>
          <w:b/>
          <w:color w:val="FFFFFF"/>
          <w:sz w:val="28"/>
          <w:szCs w:val="28"/>
          <w:highlight w:val="red"/>
        </w:rPr>
        <w:t>Long</w:t>
      </w:r>
      <w:r w:rsidRPr="00AE7F63">
        <w:rPr>
          <w:color w:val="FFFFFF"/>
          <w:sz w:val="28"/>
          <w:szCs w:val="28"/>
          <w:highlight w:val="red"/>
        </w:rPr>
        <w:t xml:space="preserve">: </w:t>
      </w:r>
      <w:r w:rsidR="00E557E3">
        <w:rPr>
          <w:color w:val="FFFFFF"/>
          <w:sz w:val="28"/>
          <w:szCs w:val="28"/>
          <w:highlight w:val="red"/>
        </w:rPr>
        <w:t xml:space="preserve"> </w:t>
      </w:r>
    </w:p>
    <w:p w14:paraId="0E46801A" w14:textId="77777777" w:rsidR="007E0CCE" w:rsidRDefault="007E0CCE" w:rsidP="007E0CCE">
      <w:pPr>
        <w:spacing w:after="0" w:line="240" w:lineRule="auto"/>
        <w:rPr>
          <w:b/>
          <w:bCs/>
        </w:rPr>
      </w:pPr>
      <w:r>
        <w:rPr>
          <w:color w:val="FF0000"/>
        </w:rPr>
        <w:t>F</w:t>
      </w:r>
      <w:r w:rsidRPr="00AA0490">
        <w:rPr>
          <w:color w:val="FF0000"/>
        </w:rPr>
        <w:t xml:space="preserve">or your employee newsletter or email </w:t>
      </w:r>
    </w:p>
    <w:p w14:paraId="41AD127A" w14:textId="77777777" w:rsidR="0089690D" w:rsidRDefault="0089690D" w:rsidP="0051200D">
      <w:pPr>
        <w:spacing w:after="0" w:line="240" w:lineRule="auto"/>
        <w:rPr>
          <w:b/>
          <w:bCs/>
        </w:rPr>
      </w:pPr>
    </w:p>
    <w:p w14:paraId="39511B4D" w14:textId="77777777" w:rsidR="00D50D9E" w:rsidRPr="00246126" w:rsidRDefault="00D50D9E" w:rsidP="00D50D9E">
      <w:pPr>
        <w:spacing w:after="0" w:line="240" w:lineRule="auto"/>
        <w:rPr>
          <w:rFonts w:asciiTheme="minorHAnsi" w:hAnsiTheme="minorHAnsi" w:cstheme="minorHAnsi"/>
          <w:b/>
          <w:bCs/>
          <w:sz w:val="24"/>
          <w:szCs w:val="24"/>
          <w:shd w:val="clear" w:color="auto" w:fill="FFFFFF"/>
        </w:rPr>
      </w:pPr>
      <w:bookmarkStart w:id="0" w:name="_Hlk69291332"/>
      <w:r w:rsidRPr="00246126">
        <w:rPr>
          <w:rFonts w:asciiTheme="minorHAnsi" w:hAnsiTheme="minorHAnsi" w:cstheme="minorHAnsi"/>
          <w:b/>
          <w:bCs/>
          <w:sz w:val="24"/>
          <w:szCs w:val="24"/>
          <w:shd w:val="clear" w:color="auto" w:fill="FFFFFF"/>
        </w:rPr>
        <w:t xml:space="preserve">Matchmaker™ </w:t>
      </w:r>
      <w:r w:rsidRPr="00246126">
        <w:rPr>
          <w:rFonts w:asciiTheme="minorHAnsi" w:eastAsia="Times New Roman" w:hAnsiTheme="minorHAnsi" w:cstheme="minorHAnsi"/>
          <w:b/>
          <w:bCs/>
          <w:sz w:val="24"/>
          <w:szCs w:val="24"/>
        </w:rPr>
        <w:t>for Behavioral Health</w:t>
      </w:r>
    </w:p>
    <w:p w14:paraId="5A8FC793" w14:textId="77777777" w:rsidR="006433E3" w:rsidRPr="0051200D" w:rsidRDefault="006433E3" w:rsidP="00E557E3">
      <w:pPr>
        <w:spacing w:after="0" w:line="240" w:lineRule="auto"/>
        <w:rPr>
          <w:rFonts w:cs="Calibri"/>
          <w:bCs/>
        </w:rPr>
      </w:pPr>
    </w:p>
    <w:p w14:paraId="1110AB25" w14:textId="66721B78" w:rsidR="00BF7073" w:rsidRPr="00BF7073" w:rsidRDefault="00BF7073" w:rsidP="00BF7073">
      <w:pPr>
        <w:rPr>
          <w:rFonts w:ascii="Roboto" w:hAnsi="Roboto" w:cs="Arial"/>
          <w:sz w:val="24"/>
          <w:szCs w:val="24"/>
        </w:rPr>
      </w:pPr>
      <w:r w:rsidRPr="00FF1F0C">
        <w:rPr>
          <w:rFonts w:ascii="Roboto" w:hAnsi="Roboto" w:cs="Arial"/>
          <w:sz w:val="24"/>
          <w:szCs w:val="24"/>
        </w:rPr>
        <w:t>It’s never been more important to take care of yourself and make sure you’re getting the support you need. Change, uncertainty, and new ways of going about our daily lives can take a toll, and yet finding a mental health provider who is accepting new patients can be hard.</w:t>
      </w:r>
    </w:p>
    <w:p w14:paraId="19A4983C" w14:textId="77777777" w:rsidR="00D50D9E" w:rsidRPr="00246126" w:rsidRDefault="00D50D9E" w:rsidP="00D50D9E">
      <w:pPr>
        <w:autoSpaceDE w:val="0"/>
        <w:autoSpaceDN w:val="0"/>
        <w:adjustRightInd w:val="0"/>
        <w:rPr>
          <w:rFonts w:ascii="Roboto" w:hAnsi="Roboto" w:cs="Roboto-Light"/>
          <w:color w:val="000000"/>
          <w:sz w:val="24"/>
          <w:szCs w:val="24"/>
        </w:rPr>
      </w:pPr>
      <w:r w:rsidRPr="00246126">
        <w:rPr>
          <w:rFonts w:ascii="Roboto" w:hAnsi="Roboto" w:cs="Roboto-Light"/>
          <w:color w:val="000000"/>
          <w:sz w:val="24"/>
          <w:szCs w:val="24"/>
        </w:rPr>
        <w:t>You can see providers in your plan network in person or virtually.</w:t>
      </w:r>
      <w:r>
        <w:rPr>
          <w:rFonts w:ascii="Roboto" w:hAnsi="Roboto" w:cs="Roboto-Light"/>
          <w:color w:val="000000"/>
          <w:sz w:val="24"/>
          <w:szCs w:val="24"/>
        </w:rPr>
        <w:t xml:space="preserve"> </w:t>
      </w:r>
      <w:r w:rsidRPr="00246126">
        <w:rPr>
          <w:rFonts w:ascii="Roboto" w:hAnsi="Roboto" w:cs="Roboto-Light"/>
          <w:color w:val="000000"/>
          <w:sz w:val="24"/>
          <w:szCs w:val="24"/>
        </w:rPr>
        <w:t>Our Behavioral Health Matchmakers offer the extra support needed on</w:t>
      </w:r>
      <w:r>
        <w:rPr>
          <w:rFonts w:ascii="Roboto" w:hAnsi="Roboto" w:cs="Roboto-Light"/>
          <w:color w:val="000000"/>
          <w:sz w:val="24"/>
          <w:szCs w:val="24"/>
        </w:rPr>
        <w:t xml:space="preserve"> </w:t>
      </w:r>
      <w:r w:rsidRPr="00246126">
        <w:rPr>
          <w:rFonts w:ascii="Roboto" w:hAnsi="Roboto" w:cs="Roboto-Light"/>
          <w:color w:val="000000"/>
          <w:sz w:val="24"/>
          <w:szCs w:val="24"/>
        </w:rPr>
        <w:t>your care journey by providing a list of in-network, outpatient providers</w:t>
      </w:r>
      <w:r>
        <w:rPr>
          <w:rFonts w:ascii="Roboto" w:hAnsi="Roboto" w:cs="Roboto-Light"/>
          <w:color w:val="000000"/>
          <w:sz w:val="24"/>
          <w:szCs w:val="24"/>
        </w:rPr>
        <w:t xml:space="preserve"> </w:t>
      </w:r>
      <w:r w:rsidRPr="00246126">
        <w:rPr>
          <w:rFonts w:ascii="Roboto" w:hAnsi="Roboto" w:cs="Roboto-Light"/>
          <w:color w:val="000000"/>
          <w:sz w:val="24"/>
          <w:szCs w:val="24"/>
        </w:rPr>
        <w:t>who are accepting new patients. Copays or deductibles apply when you</w:t>
      </w:r>
      <w:r>
        <w:rPr>
          <w:rFonts w:ascii="Roboto" w:hAnsi="Roboto" w:cs="Roboto-Light"/>
          <w:color w:val="000000"/>
          <w:sz w:val="24"/>
          <w:szCs w:val="24"/>
        </w:rPr>
        <w:t xml:space="preserve"> </w:t>
      </w:r>
      <w:r w:rsidRPr="00246126">
        <w:rPr>
          <w:rFonts w:ascii="Roboto" w:hAnsi="Roboto" w:cs="Roboto-Light"/>
          <w:color w:val="000000"/>
          <w:sz w:val="24"/>
          <w:szCs w:val="24"/>
        </w:rPr>
        <w:t>see a provider.</w:t>
      </w:r>
    </w:p>
    <w:p w14:paraId="6FE06FB2" w14:textId="1E113B81" w:rsidR="00BF7073" w:rsidRPr="00FF1F0C" w:rsidRDefault="00BF7073" w:rsidP="00BF7073">
      <w:pPr>
        <w:autoSpaceDE w:val="0"/>
        <w:autoSpaceDN w:val="0"/>
        <w:adjustRightInd w:val="0"/>
        <w:rPr>
          <w:rFonts w:ascii="Roboto" w:hAnsi="Roboto" w:cs="Roboto-Light"/>
          <w:color w:val="000000"/>
          <w:sz w:val="24"/>
          <w:szCs w:val="24"/>
        </w:rPr>
      </w:pPr>
      <w:r w:rsidRPr="00FF1F0C">
        <w:rPr>
          <w:rFonts w:ascii="Roboto" w:hAnsi="Roboto" w:cs="Roboto-Light"/>
          <w:color w:val="000000"/>
          <w:sz w:val="24"/>
          <w:szCs w:val="24"/>
        </w:rPr>
        <w:t>Call customer service at the number on the back of your ID card to request</w:t>
      </w:r>
      <w:r>
        <w:rPr>
          <w:rFonts w:ascii="Roboto" w:hAnsi="Roboto" w:cs="Roboto-Light"/>
          <w:color w:val="000000"/>
        </w:rPr>
        <w:t xml:space="preserve"> </w:t>
      </w:r>
      <w:r w:rsidRPr="00FF1F0C">
        <w:rPr>
          <w:rFonts w:ascii="Roboto" w:hAnsi="Roboto" w:cs="Roboto-Light"/>
          <w:color w:val="000000"/>
          <w:sz w:val="24"/>
          <w:szCs w:val="24"/>
        </w:rPr>
        <w:t>help with finding a provider.</w:t>
      </w:r>
    </w:p>
    <w:bookmarkEnd w:id="0"/>
    <w:p w14:paraId="3BBFD0ED" w14:textId="77777777" w:rsidR="00D50D9E" w:rsidRDefault="00D50D9E" w:rsidP="00D50D9E">
      <w:pPr>
        <w:autoSpaceDE w:val="0"/>
        <w:autoSpaceDN w:val="0"/>
        <w:adjustRightInd w:val="0"/>
        <w:rPr>
          <w:rFonts w:ascii="Roboto" w:hAnsi="Roboto" w:cs="Roboto-Light"/>
          <w:color w:val="000000"/>
          <w:sz w:val="24"/>
          <w:szCs w:val="24"/>
        </w:rPr>
      </w:pPr>
      <w:r w:rsidRPr="00246126">
        <w:rPr>
          <w:rFonts w:ascii="Roboto" w:hAnsi="Roboto" w:cs="Roboto-Light"/>
          <w:color w:val="000000"/>
          <w:sz w:val="24"/>
          <w:szCs w:val="24"/>
        </w:rPr>
        <w:t>When you’re ready, visit our resource center at</w:t>
      </w:r>
      <w:r>
        <w:rPr>
          <w:rFonts w:ascii="Roboto" w:hAnsi="Roboto" w:cs="Roboto-Light"/>
          <w:color w:val="000000"/>
          <w:sz w:val="24"/>
          <w:szCs w:val="24"/>
        </w:rPr>
        <w:t xml:space="preserve"> </w:t>
      </w:r>
      <w:r>
        <w:rPr>
          <w:rFonts w:ascii="Roboto" w:hAnsi="Roboto" w:cs="Roboto-Light"/>
          <w:color w:val="000000"/>
          <w:sz w:val="24"/>
          <w:szCs w:val="24"/>
        </w:rPr>
        <w:br/>
      </w:r>
      <w:hyperlink r:id="rId9" w:history="1">
        <w:r w:rsidRPr="00D50D9E">
          <w:rPr>
            <w:rStyle w:val="Hyperlink"/>
            <w:rFonts w:ascii="Roboto" w:hAnsi="Roboto" w:cs="Roboto-Light"/>
            <w:sz w:val="24"/>
            <w:szCs w:val="24"/>
          </w:rPr>
          <w:t>premera.com/visitor/care-essentials/mental-health</w:t>
        </w:r>
      </w:hyperlink>
      <w:r>
        <w:rPr>
          <w:rFonts w:ascii="Roboto" w:hAnsi="Roboto" w:cs="Roboto-Light"/>
          <w:color w:val="000000"/>
          <w:sz w:val="24"/>
          <w:szCs w:val="24"/>
        </w:rPr>
        <w:t xml:space="preserve"> </w:t>
      </w:r>
      <w:r w:rsidRPr="00246126">
        <w:rPr>
          <w:rFonts w:ascii="Roboto" w:hAnsi="Roboto" w:cs="Roboto-Light"/>
          <w:color w:val="000000"/>
          <w:sz w:val="24"/>
          <w:szCs w:val="24"/>
        </w:rPr>
        <w:t>to find</w:t>
      </w:r>
      <w:r>
        <w:rPr>
          <w:rFonts w:ascii="Roboto" w:hAnsi="Roboto" w:cs="Roboto-Light"/>
          <w:color w:val="000000"/>
          <w:sz w:val="24"/>
          <w:szCs w:val="24"/>
        </w:rPr>
        <w:t xml:space="preserve"> </w:t>
      </w:r>
      <w:r w:rsidRPr="00246126">
        <w:rPr>
          <w:rFonts w:ascii="Roboto" w:hAnsi="Roboto" w:cs="Roboto-Light"/>
          <w:color w:val="000000"/>
          <w:sz w:val="24"/>
          <w:szCs w:val="24"/>
        </w:rPr>
        <w:t>additional information on your benefits, finding care, and more.</w:t>
      </w:r>
    </w:p>
    <w:p w14:paraId="309C4B2C" w14:textId="417663D3" w:rsidR="00331339" w:rsidRDefault="00331339" w:rsidP="00E557E3">
      <w:pPr>
        <w:spacing w:after="0" w:line="240" w:lineRule="auto"/>
        <w:rPr>
          <w:b/>
          <w:color w:val="FFFFFF"/>
          <w:sz w:val="28"/>
          <w:szCs w:val="28"/>
          <w:highlight w:val="red"/>
        </w:rPr>
      </w:pPr>
    </w:p>
    <w:p w14:paraId="75E06B98" w14:textId="3D9B10F2" w:rsidR="00BF7073" w:rsidRDefault="00BF7073" w:rsidP="00E557E3">
      <w:pPr>
        <w:spacing w:after="0" w:line="240" w:lineRule="auto"/>
        <w:rPr>
          <w:b/>
          <w:color w:val="FFFFFF"/>
          <w:sz w:val="28"/>
          <w:szCs w:val="28"/>
          <w:highlight w:val="red"/>
        </w:rPr>
      </w:pPr>
    </w:p>
    <w:p w14:paraId="00E5E836" w14:textId="0F0A205C" w:rsidR="00BF7073" w:rsidRDefault="00BF7073" w:rsidP="00E557E3">
      <w:pPr>
        <w:spacing w:after="0" w:line="240" w:lineRule="auto"/>
        <w:rPr>
          <w:b/>
          <w:color w:val="FFFFFF"/>
          <w:sz w:val="28"/>
          <w:szCs w:val="28"/>
          <w:highlight w:val="red"/>
        </w:rPr>
      </w:pPr>
    </w:p>
    <w:p w14:paraId="12881A81" w14:textId="77777777" w:rsidR="00BF7073" w:rsidRDefault="00BF7073" w:rsidP="00E557E3">
      <w:pPr>
        <w:spacing w:after="0" w:line="240" w:lineRule="auto"/>
        <w:rPr>
          <w:b/>
          <w:color w:val="FFFFFF"/>
          <w:sz w:val="28"/>
          <w:szCs w:val="28"/>
          <w:highlight w:val="red"/>
        </w:rPr>
      </w:pPr>
    </w:p>
    <w:p w14:paraId="76FCB4DE" w14:textId="77777777" w:rsidR="007E0CCE" w:rsidRPr="00606DF9" w:rsidRDefault="007E0CCE" w:rsidP="00E557E3">
      <w:pPr>
        <w:spacing w:after="0" w:line="240" w:lineRule="auto"/>
        <w:rPr>
          <w:bCs/>
        </w:rPr>
      </w:pPr>
      <w:r w:rsidRPr="002E6AF6">
        <w:rPr>
          <w:b/>
          <w:color w:val="FFFFFF"/>
          <w:sz w:val="28"/>
          <w:szCs w:val="28"/>
          <w:highlight w:val="red"/>
        </w:rPr>
        <w:lastRenderedPageBreak/>
        <w:t xml:space="preserve">2. </w:t>
      </w:r>
      <w:r>
        <w:rPr>
          <w:b/>
          <w:color w:val="FFFFFF"/>
          <w:sz w:val="28"/>
          <w:szCs w:val="28"/>
          <w:highlight w:val="red"/>
        </w:rPr>
        <w:t>Medium</w:t>
      </w:r>
      <w:r w:rsidRPr="002E6AF6">
        <w:rPr>
          <w:color w:val="FFFFFF"/>
          <w:sz w:val="28"/>
          <w:szCs w:val="28"/>
          <w:highlight w:val="red"/>
        </w:rPr>
        <w:t xml:space="preserve">: </w:t>
      </w:r>
    </w:p>
    <w:p w14:paraId="57B39957" w14:textId="77777777" w:rsidR="007E0CCE" w:rsidRPr="00AA0490" w:rsidRDefault="007E0CCE" w:rsidP="007E0CCE">
      <w:pPr>
        <w:spacing w:after="0" w:line="240" w:lineRule="auto"/>
        <w:rPr>
          <w:color w:val="FF0000"/>
        </w:rPr>
      </w:pPr>
      <w:r>
        <w:rPr>
          <w:color w:val="FF0000"/>
        </w:rPr>
        <w:t>F</w:t>
      </w:r>
      <w:r w:rsidRPr="00AA0490">
        <w:rPr>
          <w:color w:val="FF0000"/>
        </w:rPr>
        <w:t>or your employee website or a</w:t>
      </w:r>
      <w:r>
        <w:rPr>
          <w:color w:val="FF0000"/>
        </w:rPr>
        <w:t>s a</w:t>
      </w:r>
      <w:r w:rsidRPr="00AA0490">
        <w:rPr>
          <w:color w:val="FF0000"/>
        </w:rPr>
        <w:t xml:space="preserve"> brief reminder </w:t>
      </w:r>
    </w:p>
    <w:p w14:paraId="268F0B1C" w14:textId="77777777" w:rsidR="00BF7073" w:rsidRDefault="00BF7073" w:rsidP="00BF7073">
      <w:pPr>
        <w:spacing w:after="0" w:line="240" w:lineRule="auto"/>
        <w:rPr>
          <w:rFonts w:eastAsia="Times New Roman" w:cs="Calibri"/>
          <w:b/>
          <w:sz w:val="24"/>
          <w:szCs w:val="24"/>
        </w:rPr>
      </w:pPr>
    </w:p>
    <w:p w14:paraId="043526C0" w14:textId="5D1DC644" w:rsidR="00BF7073" w:rsidRPr="00246126" w:rsidRDefault="00246126" w:rsidP="00BF7073">
      <w:pPr>
        <w:spacing w:after="0" w:line="240" w:lineRule="auto"/>
        <w:rPr>
          <w:rFonts w:asciiTheme="minorHAnsi" w:hAnsiTheme="minorHAnsi" w:cstheme="minorHAnsi"/>
          <w:b/>
          <w:bCs/>
          <w:sz w:val="24"/>
          <w:szCs w:val="24"/>
          <w:shd w:val="clear" w:color="auto" w:fill="FFFFFF"/>
        </w:rPr>
      </w:pPr>
      <w:r w:rsidRPr="00246126">
        <w:rPr>
          <w:rFonts w:asciiTheme="minorHAnsi" w:hAnsiTheme="minorHAnsi" w:cstheme="minorHAnsi"/>
          <w:b/>
          <w:bCs/>
          <w:sz w:val="24"/>
          <w:szCs w:val="24"/>
          <w:shd w:val="clear" w:color="auto" w:fill="FFFFFF"/>
        </w:rPr>
        <w:t xml:space="preserve">Matchmaker™ </w:t>
      </w:r>
      <w:r w:rsidRPr="00246126">
        <w:rPr>
          <w:rFonts w:asciiTheme="minorHAnsi" w:eastAsia="Times New Roman" w:hAnsiTheme="minorHAnsi" w:cstheme="minorHAnsi"/>
          <w:b/>
          <w:bCs/>
          <w:sz w:val="24"/>
          <w:szCs w:val="24"/>
        </w:rPr>
        <w:t>for B</w:t>
      </w:r>
      <w:r w:rsidR="00BF7073" w:rsidRPr="00246126">
        <w:rPr>
          <w:rFonts w:asciiTheme="minorHAnsi" w:eastAsia="Times New Roman" w:hAnsiTheme="minorHAnsi" w:cstheme="minorHAnsi"/>
          <w:b/>
          <w:bCs/>
          <w:sz w:val="24"/>
          <w:szCs w:val="24"/>
        </w:rPr>
        <w:t xml:space="preserve">ehavioral </w:t>
      </w:r>
      <w:r w:rsidRPr="00246126">
        <w:rPr>
          <w:rFonts w:asciiTheme="minorHAnsi" w:eastAsia="Times New Roman" w:hAnsiTheme="minorHAnsi" w:cstheme="minorHAnsi"/>
          <w:b/>
          <w:bCs/>
          <w:sz w:val="24"/>
          <w:szCs w:val="24"/>
        </w:rPr>
        <w:t>H</w:t>
      </w:r>
      <w:r w:rsidR="00BF7073" w:rsidRPr="00246126">
        <w:rPr>
          <w:rFonts w:asciiTheme="minorHAnsi" w:eastAsia="Times New Roman" w:hAnsiTheme="minorHAnsi" w:cstheme="minorHAnsi"/>
          <w:b/>
          <w:bCs/>
          <w:sz w:val="24"/>
          <w:szCs w:val="24"/>
        </w:rPr>
        <w:t>ealth</w:t>
      </w:r>
    </w:p>
    <w:p w14:paraId="061C5697" w14:textId="77777777" w:rsidR="00BF7073" w:rsidRPr="0051200D" w:rsidRDefault="00BF7073" w:rsidP="00BF7073">
      <w:pPr>
        <w:spacing w:after="0" w:line="240" w:lineRule="auto"/>
        <w:rPr>
          <w:rFonts w:cs="Calibri"/>
          <w:bCs/>
        </w:rPr>
      </w:pPr>
    </w:p>
    <w:p w14:paraId="7237F4D2" w14:textId="0B121E35" w:rsidR="00246126" w:rsidRPr="00246126" w:rsidRDefault="00246126" w:rsidP="00246126">
      <w:pPr>
        <w:autoSpaceDE w:val="0"/>
        <w:autoSpaceDN w:val="0"/>
        <w:adjustRightInd w:val="0"/>
        <w:rPr>
          <w:rFonts w:ascii="Roboto" w:hAnsi="Roboto" w:cs="Roboto-Light"/>
          <w:color w:val="000000"/>
          <w:sz w:val="24"/>
          <w:szCs w:val="24"/>
        </w:rPr>
      </w:pPr>
      <w:r w:rsidRPr="00246126">
        <w:rPr>
          <w:rFonts w:ascii="Roboto" w:hAnsi="Roboto" w:cs="Roboto-Light"/>
          <w:color w:val="000000"/>
          <w:sz w:val="24"/>
          <w:szCs w:val="24"/>
        </w:rPr>
        <w:t>You can see providers in your plan network in person or virtually.</w:t>
      </w:r>
      <w:r>
        <w:rPr>
          <w:rFonts w:ascii="Roboto" w:hAnsi="Roboto" w:cs="Roboto-Light"/>
          <w:color w:val="000000"/>
          <w:sz w:val="24"/>
          <w:szCs w:val="24"/>
        </w:rPr>
        <w:t xml:space="preserve"> </w:t>
      </w:r>
      <w:r w:rsidRPr="00246126">
        <w:rPr>
          <w:rFonts w:ascii="Roboto" w:hAnsi="Roboto" w:cs="Roboto-Light"/>
          <w:color w:val="000000"/>
          <w:sz w:val="24"/>
          <w:szCs w:val="24"/>
        </w:rPr>
        <w:t>Our Behavioral Health Matchmakers offer the extra support needed on</w:t>
      </w:r>
      <w:r>
        <w:rPr>
          <w:rFonts w:ascii="Roboto" w:hAnsi="Roboto" w:cs="Roboto-Light"/>
          <w:color w:val="000000"/>
          <w:sz w:val="24"/>
          <w:szCs w:val="24"/>
        </w:rPr>
        <w:t xml:space="preserve"> </w:t>
      </w:r>
      <w:r w:rsidRPr="00246126">
        <w:rPr>
          <w:rFonts w:ascii="Roboto" w:hAnsi="Roboto" w:cs="Roboto-Light"/>
          <w:color w:val="000000"/>
          <w:sz w:val="24"/>
          <w:szCs w:val="24"/>
        </w:rPr>
        <w:t>your care journey by providing a list of in-network, outpatient providers</w:t>
      </w:r>
      <w:r>
        <w:rPr>
          <w:rFonts w:ascii="Roboto" w:hAnsi="Roboto" w:cs="Roboto-Light"/>
          <w:color w:val="000000"/>
          <w:sz w:val="24"/>
          <w:szCs w:val="24"/>
        </w:rPr>
        <w:t xml:space="preserve"> </w:t>
      </w:r>
      <w:r w:rsidRPr="00246126">
        <w:rPr>
          <w:rFonts w:ascii="Roboto" w:hAnsi="Roboto" w:cs="Roboto-Light"/>
          <w:color w:val="000000"/>
          <w:sz w:val="24"/>
          <w:szCs w:val="24"/>
        </w:rPr>
        <w:t>who are accepting new patients. Copays or deductibles apply when you</w:t>
      </w:r>
      <w:r>
        <w:rPr>
          <w:rFonts w:ascii="Roboto" w:hAnsi="Roboto" w:cs="Roboto-Light"/>
          <w:color w:val="000000"/>
          <w:sz w:val="24"/>
          <w:szCs w:val="24"/>
        </w:rPr>
        <w:t xml:space="preserve"> </w:t>
      </w:r>
      <w:r w:rsidRPr="00246126">
        <w:rPr>
          <w:rFonts w:ascii="Roboto" w:hAnsi="Roboto" w:cs="Roboto-Light"/>
          <w:color w:val="000000"/>
          <w:sz w:val="24"/>
          <w:szCs w:val="24"/>
        </w:rPr>
        <w:t>see a provider.</w:t>
      </w:r>
    </w:p>
    <w:p w14:paraId="1E35336C" w14:textId="0B504A4C" w:rsidR="00246126" w:rsidRPr="00246126" w:rsidRDefault="00246126" w:rsidP="00246126">
      <w:pPr>
        <w:autoSpaceDE w:val="0"/>
        <w:autoSpaceDN w:val="0"/>
        <w:adjustRightInd w:val="0"/>
        <w:rPr>
          <w:rFonts w:ascii="Roboto" w:hAnsi="Roboto" w:cs="Roboto-Light"/>
          <w:color w:val="000000"/>
          <w:sz w:val="24"/>
          <w:szCs w:val="24"/>
        </w:rPr>
      </w:pPr>
      <w:r w:rsidRPr="00246126">
        <w:rPr>
          <w:rFonts w:ascii="Roboto" w:hAnsi="Roboto" w:cs="Roboto-Light"/>
          <w:color w:val="000000"/>
          <w:sz w:val="24"/>
          <w:szCs w:val="24"/>
        </w:rPr>
        <w:t>Call customer service at the number on the back of your ID card to</w:t>
      </w:r>
      <w:r>
        <w:rPr>
          <w:rFonts w:ascii="Roboto" w:hAnsi="Roboto" w:cs="Roboto-Light"/>
          <w:color w:val="000000"/>
          <w:sz w:val="24"/>
          <w:szCs w:val="24"/>
        </w:rPr>
        <w:t xml:space="preserve"> </w:t>
      </w:r>
      <w:r w:rsidRPr="00246126">
        <w:rPr>
          <w:rFonts w:ascii="Roboto" w:hAnsi="Roboto" w:cs="Roboto-Light"/>
          <w:color w:val="000000"/>
          <w:sz w:val="24"/>
          <w:szCs w:val="24"/>
        </w:rPr>
        <w:t>request help finding a provider.</w:t>
      </w:r>
    </w:p>
    <w:p w14:paraId="40CA099A" w14:textId="5783FF61" w:rsidR="00246126" w:rsidRDefault="00246126" w:rsidP="00246126">
      <w:pPr>
        <w:autoSpaceDE w:val="0"/>
        <w:autoSpaceDN w:val="0"/>
        <w:adjustRightInd w:val="0"/>
        <w:rPr>
          <w:rFonts w:ascii="Roboto" w:hAnsi="Roboto" w:cs="Roboto-Light"/>
          <w:color w:val="000000"/>
          <w:sz w:val="24"/>
          <w:szCs w:val="24"/>
        </w:rPr>
      </w:pPr>
      <w:r w:rsidRPr="00246126">
        <w:rPr>
          <w:rFonts w:ascii="Roboto" w:hAnsi="Roboto" w:cs="Roboto-Light"/>
          <w:color w:val="000000"/>
          <w:sz w:val="24"/>
          <w:szCs w:val="24"/>
        </w:rPr>
        <w:t>When you’re ready, visit our resource center at</w:t>
      </w:r>
      <w:r>
        <w:rPr>
          <w:rFonts w:ascii="Roboto" w:hAnsi="Roboto" w:cs="Roboto-Light"/>
          <w:color w:val="000000"/>
          <w:sz w:val="24"/>
          <w:szCs w:val="24"/>
        </w:rPr>
        <w:t xml:space="preserve"> </w:t>
      </w:r>
      <w:r>
        <w:rPr>
          <w:rFonts w:ascii="Roboto" w:hAnsi="Roboto" w:cs="Roboto-Light"/>
          <w:color w:val="000000"/>
          <w:sz w:val="24"/>
          <w:szCs w:val="24"/>
        </w:rPr>
        <w:br/>
      </w:r>
      <w:hyperlink r:id="rId10" w:history="1">
        <w:r w:rsidRPr="00D50D9E">
          <w:rPr>
            <w:rStyle w:val="Hyperlink"/>
            <w:rFonts w:ascii="Roboto" w:hAnsi="Roboto" w:cs="Roboto-Light"/>
            <w:sz w:val="24"/>
            <w:szCs w:val="24"/>
          </w:rPr>
          <w:t>premera.com/visitor/care-essentials/mental-health</w:t>
        </w:r>
      </w:hyperlink>
      <w:r>
        <w:rPr>
          <w:rFonts w:ascii="Roboto" w:hAnsi="Roboto" w:cs="Roboto-Light"/>
          <w:color w:val="000000"/>
          <w:sz w:val="24"/>
          <w:szCs w:val="24"/>
        </w:rPr>
        <w:t xml:space="preserve"> </w:t>
      </w:r>
      <w:r w:rsidRPr="00246126">
        <w:rPr>
          <w:rFonts w:ascii="Roboto" w:hAnsi="Roboto" w:cs="Roboto-Light"/>
          <w:color w:val="000000"/>
          <w:sz w:val="24"/>
          <w:szCs w:val="24"/>
        </w:rPr>
        <w:t>to find</w:t>
      </w:r>
      <w:r>
        <w:rPr>
          <w:rFonts w:ascii="Roboto" w:hAnsi="Roboto" w:cs="Roboto-Light"/>
          <w:color w:val="000000"/>
          <w:sz w:val="24"/>
          <w:szCs w:val="24"/>
        </w:rPr>
        <w:t xml:space="preserve"> </w:t>
      </w:r>
      <w:r w:rsidRPr="00246126">
        <w:rPr>
          <w:rFonts w:ascii="Roboto" w:hAnsi="Roboto" w:cs="Roboto-Light"/>
          <w:color w:val="000000"/>
          <w:sz w:val="24"/>
          <w:szCs w:val="24"/>
        </w:rPr>
        <w:t>additional information on your benefits, finding care, and more.</w:t>
      </w:r>
    </w:p>
    <w:p w14:paraId="1AE40FAF" w14:textId="77777777" w:rsidR="00A44158" w:rsidRDefault="00A44158" w:rsidP="00606DF9">
      <w:pPr>
        <w:autoSpaceDE w:val="0"/>
        <w:autoSpaceDN w:val="0"/>
        <w:adjustRightInd w:val="0"/>
        <w:spacing w:after="0" w:line="240" w:lineRule="auto"/>
        <w:rPr>
          <w:b/>
          <w:color w:val="FFFFFF"/>
          <w:sz w:val="28"/>
          <w:szCs w:val="28"/>
          <w:highlight w:val="red"/>
        </w:rPr>
      </w:pPr>
    </w:p>
    <w:p w14:paraId="3A3A654C" w14:textId="77777777" w:rsidR="00A44158" w:rsidRDefault="007E0CCE" w:rsidP="00CA1CB0">
      <w:pPr>
        <w:autoSpaceDE w:val="0"/>
        <w:autoSpaceDN w:val="0"/>
        <w:adjustRightInd w:val="0"/>
        <w:spacing w:after="0" w:line="240" w:lineRule="auto"/>
        <w:rPr>
          <w:color w:val="FFFFFF"/>
          <w:sz w:val="28"/>
          <w:szCs w:val="28"/>
        </w:rPr>
      </w:pPr>
      <w:r w:rsidRPr="002E6AF6">
        <w:rPr>
          <w:b/>
          <w:color w:val="FFFFFF"/>
          <w:sz w:val="28"/>
          <w:szCs w:val="28"/>
          <w:highlight w:val="red"/>
        </w:rPr>
        <w:t xml:space="preserve">3. </w:t>
      </w:r>
      <w:r>
        <w:rPr>
          <w:b/>
          <w:color w:val="FFFFFF"/>
          <w:sz w:val="28"/>
          <w:szCs w:val="28"/>
          <w:highlight w:val="red"/>
        </w:rPr>
        <w:t>Short</w:t>
      </w:r>
      <w:r w:rsidR="00ED14CF">
        <w:rPr>
          <w:color w:val="FFFFFF"/>
          <w:sz w:val="28"/>
          <w:szCs w:val="28"/>
          <w:highlight w:val="red"/>
        </w:rPr>
        <w:t xml:space="preserve">: </w:t>
      </w:r>
      <w:r w:rsidR="00CA1CB0">
        <w:rPr>
          <w:color w:val="FFFFFF"/>
          <w:sz w:val="28"/>
          <w:szCs w:val="28"/>
        </w:rPr>
        <w:t>\</w:t>
      </w:r>
    </w:p>
    <w:p w14:paraId="6D4CDB57" w14:textId="77777777" w:rsidR="007E0CCE" w:rsidRPr="00AC05ED" w:rsidRDefault="007E0CCE" w:rsidP="00CA1CB0">
      <w:pPr>
        <w:autoSpaceDE w:val="0"/>
        <w:autoSpaceDN w:val="0"/>
        <w:adjustRightInd w:val="0"/>
        <w:spacing w:after="0" w:line="240" w:lineRule="auto"/>
        <w:rPr>
          <w:i/>
          <w:color w:val="FF0000"/>
        </w:rPr>
      </w:pPr>
      <w:r>
        <w:rPr>
          <w:color w:val="FF0000"/>
        </w:rPr>
        <w:t>F</w:t>
      </w:r>
      <w:r w:rsidRPr="00AA0490">
        <w:rPr>
          <w:color w:val="FF0000"/>
        </w:rPr>
        <w:t>or a</w:t>
      </w:r>
      <w:r>
        <w:rPr>
          <w:color w:val="FF0000"/>
        </w:rPr>
        <w:t>n employee</w:t>
      </w:r>
      <w:r w:rsidRPr="00AA0490">
        <w:rPr>
          <w:color w:val="FF0000"/>
        </w:rPr>
        <w:t xml:space="preserve"> text</w:t>
      </w:r>
      <w:r>
        <w:rPr>
          <w:color w:val="FF0000"/>
        </w:rPr>
        <w:t xml:space="preserve"> message or your employee television</w:t>
      </w:r>
    </w:p>
    <w:p w14:paraId="3887846E" w14:textId="77777777" w:rsidR="007E0CCE" w:rsidRDefault="007E0CCE" w:rsidP="007E0CCE">
      <w:pPr>
        <w:spacing w:after="0" w:line="240" w:lineRule="auto"/>
        <w:rPr>
          <w:i/>
        </w:rPr>
      </w:pPr>
    </w:p>
    <w:p w14:paraId="74032261" w14:textId="79E6AB2F" w:rsidR="00A44158" w:rsidRPr="00BF7073" w:rsidRDefault="00BF7073" w:rsidP="00BF7073">
      <w:pPr>
        <w:autoSpaceDE w:val="0"/>
        <w:autoSpaceDN w:val="0"/>
        <w:adjustRightInd w:val="0"/>
        <w:rPr>
          <w:rFonts w:ascii="Roboto" w:hAnsi="Roboto" w:cs="Roboto-Light"/>
          <w:color w:val="000000"/>
          <w:sz w:val="24"/>
          <w:szCs w:val="24"/>
        </w:rPr>
      </w:pPr>
      <w:r w:rsidRPr="00FF1F0C">
        <w:rPr>
          <w:rFonts w:ascii="Roboto" w:hAnsi="Roboto" w:cs="Arial"/>
          <w:sz w:val="24"/>
          <w:szCs w:val="24"/>
        </w:rPr>
        <w:t xml:space="preserve">It’s never been more important to take care of </w:t>
      </w:r>
      <w:r>
        <w:rPr>
          <w:rFonts w:ascii="Roboto" w:hAnsi="Roboto" w:cs="Arial"/>
          <w:sz w:val="24"/>
          <w:szCs w:val="24"/>
        </w:rPr>
        <w:t xml:space="preserve">your mental health. </w:t>
      </w:r>
      <w:r w:rsidRPr="00FF1F0C">
        <w:rPr>
          <w:rFonts w:ascii="Roboto" w:hAnsi="Roboto" w:cs="Roboto-Light"/>
          <w:color w:val="000000"/>
          <w:sz w:val="24"/>
          <w:szCs w:val="24"/>
        </w:rPr>
        <w:t>When you’re ready, visit our resource center at</w:t>
      </w:r>
      <w:r>
        <w:rPr>
          <w:rFonts w:ascii="Roboto" w:hAnsi="Roboto" w:cs="Roboto-Light"/>
          <w:color w:val="000000"/>
          <w:sz w:val="24"/>
          <w:szCs w:val="24"/>
        </w:rPr>
        <w:t xml:space="preserve"> </w:t>
      </w:r>
      <w:hyperlink r:id="rId11" w:history="1">
        <w:r>
          <w:rPr>
            <w:rStyle w:val="Hyperlink"/>
            <w:rFonts w:ascii="Roboto" w:hAnsi="Roboto" w:cs="Roboto-Medium"/>
            <w:sz w:val="24"/>
            <w:szCs w:val="24"/>
          </w:rPr>
          <w:t>premera.com/visitor/care-essentials/mental-health</w:t>
        </w:r>
      </w:hyperlink>
      <w:r w:rsidRPr="00FF1F0C">
        <w:rPr>
          <w:rFonts w:ascii="Roboto" w:hAnsi="Roboto" w:cs="Roboto-Medium"/>
          <w:color w:val="009AD9"/>
          <w:sz w:val="24"/>
          <w:szCs w:val="24"/>
        </w:rPr>
        <w:t xml:space="preserve"> </w:t>
      </w:r>
      <w:r w:rsidRPr="00FF1F0C">
        <w:rPr>
          <w:rFonts w:ascii="Roboto" w:hAnsi="Roboto" w:cs="Roboto-Light"/>
          <w:color w:val="000000"/>
          <w:sz w:val="24"/>
          <w:szCs w:val="24"/>
        </w:rPr>
        <w:t>to find additional</w:t>
      </w:r>
      <w:r>
        <w:rPr>
          <w:rFonts w:ascii="Roboto" w:hAnsi="Roboto" w:cs="Roboto-Light"/>
          <w:color w:val="000000"/>
          <w:sz w:val="24"/>
          <w:szCs w:val="24"/>
        </w:rPr>
        <w:t xml:space="preserve"> </w:t>
      </w:r>
      <w:r w:rsidRPr="00FF1F0C">
        <w:rPr>
          <w:rFonts w:ascii="Roboto" w:hAnsi="Roboto" w:cs="Roboto-Light"/>
          <w:color w:val="000000"/>
          <w:sz w:val="24"/>
          <w:szCs w:val="24"/>
        </w:rPr>
        <w:t>information on your benefits, finding care, and more</w:t>
      </w:r>
      <w:r>
        <w:rPr>
          <w:rFonts w:ascii="Roboto" w:hAnsi="Roboto" w:cs="Roboto-Light"/>
          <w:color w:val="000000"/>
        </w:rPr>
        <w:t xml:space="preserve">. </w:t>
      </w:r>
      <w:r w:rsidRPr="00FF1F0C">
        <w:rPr>
          <w:rFonts w:ascii="Roboto" w:hAnsi="Roboto" w:cs="Roboto-Light"/>
          <w:color w:val="000000"/>
          <w:sz w:val="24"/>
          <w:szCs w:val="24"/>
        </w:rPr>
        <w:t>Call customer service at the number on the back of your ID card to request</w:t>
      </w:r>
      <w:r>
        <w:rPr>
          <w:rFonts w:ascii="Roboto" w:hAnsi="Roboto" w:cs="Roboto-Light"/>
          <w:color w:val="000000"/>
        </w:rPr>
        <w:t xml:space="preserve"> </w:t>
      </w:r>
      <w:r w:rsidRPr="00FF1F0C">
        <w:rPr>
          <w:rFonts w:ascii="Roboto" w:hAnsi="Roboto" w:cs="Roboto-Light"/>
          <w:color w:val="000000"/>
          <w:sz w:val="24"/>
          <w:szCs w:val="24"/>
        </w:rPr>
        <w:t>help with finding a provider.</w:t>
      </w:r>
    </w:p>
    <w:p w14:paraId="374AD488" w14:textId="77777777" w:rsidR="00C2245D" w:rsidRDefault="00C2245D"/>
    <w:sectPr w:rsidR="00C2245D" w:rsidSect="007E0CCE">
      <w:headerReference w:type="even" r:id="rId12"/>
      <w:footerReference w:type="default" r:id="rId13"/>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5BD6" w14:textId="77777777" w:rsidR="00EB2F0C" w:rsidRDefault="00EB2F0C">
      <w:pPr>
        <w:spacing w:after="0" w:line="240" w:lineRule="auto"/>
      </w:pPr>
      <w:r>
        <w:separator/>
      </w:r>
    </w:p>
  </w:endnote>
  <w:endnote w:type="continuationSeparator" w:id="0">
    <w:p w14:paraId="1E0B236D" w14:textId="77777777" w:rsidR="00EB2F0C" w:rsidRDefault="00EB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Roboto"/>
    <w:panose1 w:val="00000000000000000000"/>
    <w:charset w:val="00"/>
    <w:family w:val="swiss"/>
    <w:notTrueType/>
    <w:pitch w:val="default"/>
    <w:sig w:usb0="00000003" w:usb1="00000000" w:usb2="00000000" w:usb3="00000000" w:csb0="00000001" w:csb1="00000000"/>
  </w:font>
  <w:font w:name="Roboto-Medium">
    <w:altName w:val="Roboto"/>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D57C" w14:textId="14E2CA73" w:rsidR="007E0CCE" w:rsidRPr="001B2E8A" w:rsidRDefault="005A00A4" w:rsidP="007E0CCE">
    <w:pPr>
      <w:pStyle w:val="Footer"/>
      <w:tabs>
        <w:tab w:val="right" w:pos="9360"/>
      </w:tabs>
      <w:rPr>
        <w:rFonts w:ascii="Arial" w:hAnsi="Arial" w:cs="Arial"/>
        <w:sz w:val="13"/>
        <w:szCs w:val="13"/>
      </w:rPr>
    </w:pPr>
    <w:r>
      <w:rPr>
        <w:rFonts w:ascii="Arial" w:hAnsi="Arial" w:cs="Arial"/>
        <w:sz w:val="13"/>
        <w:szCs w:val="13"/>
      </w:rPr>
      <w:t>055053 (</w:t>
    </w:r>
    <w:r w:rsidR="00582546">
      <w:rPr>
        <w:rFonts w:ascii="Arial" w:hAnsi="Arial" w:cs="Arial"/>
        <w:sz w:val="13"/>
        <w:szCs w:val="13"/>
      </w:rPr>
      <w:t>04-15-2023</w:t>
    </w:r>
    <w:r>
      <w:rPr>
        <w:rFonts w:ascii="Arial" w:hAnsi="Arial" w:cs="Arial"/>
        <w:sz w:val="13"/>
        <w:szCs w:val="13"/>
      </w:rPr>
      <w:t>)</w:t>
    </w:r>
    <w:r w:rsidR="007E0CCE">
      <w:rPr>
        <w:rFonts w:ascii="Arial" w:hAnsi="Arial" w:cs="Arial"/>
        <w:sz w:val="13"/>
        <w:szCs w:val="13"/>
      </w:rPr>
      <w:tab/>
    </w:r>
    <w:r w:rsidR="007E0CCE">
      <w:rPr>
        <w:rFonts w:ascii="Arial" w:hAnsi="Arial" w:cs="Arial"/>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6943" w14:textId="77777777" w:rsidR="00EB2F0C" w:rsidRDefault="00EB2F0C">
      <w:pPr>
        <w:spacing w:after="0" w:line="240" w:lineRule="auto"/>
      </w:pPr>
      <w:r>
        <w:separator/>
      </w:r>
    </w:p>
  </w:footnote>
  <w:footnote w:type="continuationSeparator" w:id="0">
    <w:p w14:paraId="39530CEA" w14:textId="77777777" w:rsidR="00EB2F0C" w:rsidRDefault="00EB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012C" w14:textId="77777777" w:rsidR="007E0CCE" w:rsidRDefault="007E0CCE" w:rsidP="007E0CCE">
    <w:pPr>
      <w:pStyle w:val="Header"/>
      <w:tabs>
        <w:tab w:val="clear" w:pos="4320"/>
        <w:tab w:val="clear" w:pos="8640"/>
        <w:tab w:val="center" w:pos="4680"/>
        <w:tab w:val="right" w:pos="9360"/>
      </w:tabs>
    </w:pPr>
    <w:r>
      <w:t>[Type text]</w:t>
    </w:r>
    <w:r>
      <w:tab/>
      <w:t>[Type text]</w:t>
    </w:r>
    <w:r>
      <w:tab/>
      <w:t>[Type text]</w:t>
    </w:r>
  </w:p>
  <w:p w14:paraId="04EBE382" w14:textId="77777777" w:rsidR="007E0CCE" w:rsidRDefault="007E0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B1DEB"/>
    <w:multiLevelType w:val="hybridMultilevel"/>
    <w:tmpl w:val="45CE69F0"/>
    <w:lvl w:ilvl="0" w:tplc="6BCCF2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369AE"/>
    <w:multiLevelType w:val="hybridMultilevel"/>
    <w:tmpl w:val="FFF64BB6"/>
    <w:lvl w:ilvl="0" w:tplc="BA26D4B4">
      <w:start w:val="1"/>
      <w:numFmt w:val="bullet"/>
      <w:lvlText w:val=""/>
      <w:lvlJc w:val="left"/>
      <w:pPr>
        <w:ind w:left="1440" w:hanging="360"/>
      </w:pPr>
      <w:rPr>
        <w:rFonts w:ascii="Symbol" w:hAnsi="Symbol" w:hint="default"/>
      </w:rPr>
    </w:lvl>
    <w:lvl w:ilvl="1" w:tplc="8DD6E58E">
      <w:start w:val="1"/>
      <w:numFmt w:val="bullet"/>
      <w:lvlText w:val="o"/>
      <w:lvlJc w:val="left"/>
      <w:pPr>
        <w:ind w:left="2160" w:hanging="360"/>
      </w:pPr>
      <w:rPr>
        <w:rFonts w:ascii="Courier New" w:hAnsi="Courier New" w:cs="Courier New" w:hint="default"/>
      </w:rPr>
    </w:lvl>
    <w:lvl w:ilvl="2" w:tplc="39BAFECA">
      <w:start w:val="1"/>
      <w:numFmt w:val="bullet"/>
      <w:lvlText w:val=""/>
      <w:lvlJc w:val="left"/>
      <w:pPr>
        <w:ind w:left="2880" w:hanging="360"/>
      </w:pPr>
      <w:rPr>
        <w:rFonts w:ascii="Wingdings" w:hAnsi="Wingdings" w:hint="default"/>
      </w:rPr>
    </w:lvl>
    <w:lvl w:ilvl="3" w:tplc="36A81CEC">
      <w:start w:val="1"/>
      <w:numFmt w:val="bullet"/>
      <w:lvlText w:val=""/>
      <w:lvlJc w:val="left"/>
      <w:pPr>
        <w:ind w:left="3600" w:hanging="360"/>
      </w:pPr>
      <w:rPr>
        <w:rFonts w:ascii="Symbol" w:hAnsi="Symbol" w:hint="default"/>
      </w:rPr>
    </w:lvl>
    <w:lvl w:ilvl="4" w:tplc="F09638E0">
      <w:start w:val="1"/>
      <w:numFmt w:val="bullet"/>
      <w:lvlText w:val="o"/>
      <w:lvlJc w:val="left"/>
      <w:pPr>
        <w:ind w:left="4320" w:hanging="360"/>
      </w:pPr>
      <w:rPr>
        <w:rFonts w:ascii="Courier New" w:hAnsi="Courier New" w:cs="Courier New" w:hint="default"/>
      </w:rPr>
    </w:lvl>
    <w:lvl w:ilvl="5" w:tplc="6F58F7EC">
      <w:start w:val="1"/>
      <w:numFmt w:val="bullet"/>
      <w:lvlText w:val=""/>
      <w:lvlJc w:val="left"/>
      <w:pPr>
        <w:ind w:left="5040" w:hanging="360"/>
      </w:pPr>
      <w:rPr>
        <w:rFonts w:ascii="Wingdings" w:hAnsi="Wingdings" w:hint="default"/>
      </w:rPr>
    </w:lvl>
    <w:lvl w:ilvl="6" w:tplc="C97C2444">
      <w:start w:val="1"/>
      <w:numFmt w:val="bullet"/>
      <w:lvlText w:val=""/>
      <w:lvlJc w:val="left"/>
      <w:pPr>
        <w:ind w:left="5760" w:hanging="360"/>
      </w:pPr>
      <w:rPr>
        <w:rFonts w:ascii="Symbol" w:hAnsi="Symbol" w:hint="default"/>
      </w:rPr>
    </w:lvl>
    <w:lvl w:ilvl="7" w:tplc="936287A4">
      <w:start w:val="1"/>
      <w:numFmt w:val="bullet"/>
      <w:lvlText w:val="o"/>
      <w:lvlJc w:val="left"/>
      <w:pPr>
        <w:ind w:left="6480" w:hanging="360"/>
      </w:pPr>
      <w:rPr>
        <w:rFonts w:ascii="Courier New" w:hAnsi="Courier New" w:cs="Courier New" w:hint="default"/>
      </w:rPr>
    </w:lvl>
    <w:lvl w:ilvl="8" w:tplc="42701E02">
      <w:start w:val="1"/>
      <w:numFmt w:val="bullet"/>
      <w:lvlText w:val=""/>
      <w:lvlJc w:val="left"/>
      <w:pPr>
        <w:ind w:left="7200" w:hanging="360"/>
      </w:pPr>
      <w:rPr>
        <w:rFonts w:ascii="Wingdings" w:hAnsi="Wingdings" w:hint="default"/>
      </w:rPr>
    </w:lvl>
  </w:abstractNum>
  <w:abstractNum w:abstractNumId="2" w15:restartNumberingAfterBreak="0">
    <w:nsid w:val="43B413F8"/>
    <w:multiLevelType w:val="hybridMultilevel"/>
    <w:tmpl w:val="7B8A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60C54"/>
    <w:multiLevelType w:val="hybridMultilevel"/>
    <w:tmpl w:val="3570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83499"/>
    <w:multiLevelType w:val="hybridMultilevel"/>
    <w:tmpl w:val="1D409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10323"/>
    <w:multiLevelType w:val="hybridMultilevel"/>
    <w:tmpl w:val="101E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E3C3C"/>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147383">
    <w:abstractNumId w:val="6"/>
  </w:num>
  <w:num w:numId="2" w16cid:durableId="1330720019">
    <w:abstractNumId w:val="0"/>
  </w:num>
  <w:num w:numId="3" w16cid:durableId="1660385337">
    <w:abstractNumId w:val="5"/>
  </w:num>
  <w:num w:numId="4" w16cid:durableId="1184634320">
    <w:abstractNumId w:val="3"/>
  </w:num>
  <w:num w:numId="5" w16cid:durableId="1234850590">
    <w:abstractNumId w:val="4"/>
  </w:num>
  <w:num w:numId="6" w16cid:durableId="731391939">
    <w:abstractNumId w:val="2"/>
  </w:num>
  <w:num w:numId="7" w16cid:durableId="46697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CE"/>
    <w:rsid w:val="0003435D"/>
    <w:rsid w:val="000435F5"/>
    <w:rsid w:val="00064FF2"/>
    <w:rsid w:val="000A3919"/>
    <w:rsid w:val="000F0327"/>
    <w:rsid w:val="000F5AE1"/>
    <w:rsid w:val="00110B7E"/>
    <w:rsid w:val="00143D87"/>
    <w:rsid w:val="001559E2"/>
    <w:rsid w:val="00161E31"/>
    <w:rsid w:val="00183719"/>
    <w:rsid w:val="00192F27"/>
    <w:rsid w:val="001A7515"/>
    <w:rsid w:val="001B6F00"/>
    <w:rsid w:val="001D4C0F"/>
    <w:rsid w:val="00222A64"/>
    <w:rsid w:val="0022446E"/>
    <w:rsid w:val="0024035F"/>
    <w:rsid w:val="00246126"/>
    <w:rsid w:val="00261A5E"/>
    <w:rsid w:val="002625EF"/>
    <w:rsid w:val="00264E44"/>
    <w:rsid w:val="00271556"/>
    <w:rsid w:val="002F5172"/>
    <w:rsid w:val="00311BC3"/>
    <w:rsid w:val="00331339"/>
    <w:rsid w:val="00354D93"/>
    <w:rsid w:val="003B233E"/>
    <w:rsid w:val="003B3E6B"/>
    <w:rsid w:val="003D1915"/>
    <w:rsid w:val="003F357A"/>
    <w:rsid w:val="00482F87"/>
    <w:rsid w:val="00496364"/>
    <w:rsid w:val="004A422A"/>
    <w:rsid w:val="004A5A63"/>
    <w:rsid w:val="004F1F4A"/>
    <w:rsid w:val="0051200D"/>
    <w:rsid w:val="005257DD"/>
    <w:rsid w:val="00530837"/>
    <w:rsid w:val="00530BDC"/>
    <w:rsid w:val="00546765"/>
    <w:rsid w:val="00563312"/>
    <w:rsid w:val="00582546"/>
    <w:rsid w:val="00590A91"/>
    <w:rsid w:val="005A00A4"/>
    <w:rsid w:val="005A034F"/>
    <w:rsid w:val="005C3A5F"/>
    <w:rsid w:val="006028B6"/>
    <w:rsid w:val="00606DF9"/>
    <w:rsid w:val="006233F9"/>
    <w:rsid w:val="00633065"/>
    <w:rsid w:val="006433E3"/>
    <w:rsid w:val="0065375C"/>
    <w:rsid w:val="006A6C76"/>
    <w:rsid w:val="006B2E37"/>
    <w:rsid w:val="006D3364"/>
    <w:rsid w:val="00717644"/>
    <w:rsid w:val="00762BF5"/>
    <w:rsid w:val="007C7622"/>
    <w:rsid w:val="007D4EB4"/>
    <w:rsid w:val="007E0CCE"/>
    <w:rsid w:val="007F355E"/>
    <w:rsid w:val="00806387"/>
    <w:rsid w:val="00812EFD"/>
    <w:rsid w:val="0081705A"/>
    <w:rsid w:val="008250C9"/>
    <w:rsid w:val="00836D53"/>
    <w:rsid w:val="00845EA3"/>
    <w:rsid w:val="00852F1A"/>
    <w:rsid w:val="0088077B"/>
    <w:rsid w:val="00884479"/>
    <w:rsid w:val="00893312"/>
    <w:rsid w:val="0089690D"/>
    <w:rsid w:val="008B34F4"/>
    <w:rsid w:val="008F74A4"/>
    <w:rsid w:val="00904AAC"/>
    <w:rsid w:val="009155EA"/>
    <w:rsid w:val="00915D02"/>
    <w:rsid w:val="00924F68"/>
    <w:rsid w:val="00925B32"/>
    <w:rsid w:val="009D0512"/>
    <w:rsid w:val="009E64EF"/>
    <w:rsid w:val="00A0562F"/>
    <w:rsid w:val="00A13A85"/>
    <w:rsid w:val="00A272EE"/>
    <w:rsid w:val="00A44158"/>
    <w:rsid w:val="00A5791C"/>
    <w:rsid w:val="00A70413"/>
    <w:rsid w:val="00A76369"/>
    <w:rsid w:val="00A77EBB"/>
    <w:rsid w:val="00AB3C28"/>
    <w:rsid w:val="00AD00B1"/>
    <w:rsid w:val="00AD53B4"/>
    <w:rsid w:val="00B37C48"/>
    <w:rsid w:val="00B43ABC"/>
    <w:rsid w:val="00B72033"/>
    <w:rsid w:val="00B7267E"/>
    <w:rsid w:val="00B836EC"/>
    <w:rsid w:val="00B96C34"/>
    <w:rsid w:val="00BB21F3"/>
    <w:rsid w:val="00BF7073"/>
    <w:rsid w:val="00C069C6"/>
    <w:rsid w:val="00C2245D"/>
    <w:rsid w:val="00C564DE"/>
    <w:rsid w:val="00C85A86"/>
    <w:rsid w:val="00CA1CB0"/>
    <w:rsid w:val="00CC3A1A"/>
    <w:rsid w:val="00CF656F"/>
    <w:rsid w:val="00D1412F"/>
    <w:rsid w:val="00D34880"/>
    <w:rsid w:val="00D50D9E"/>
    <w:rsid w:val="00D5592A"/>
    <w:rsid w:val="00D657A7"/>
    <w:rsid w:val="00D7145F"/>
    <w:rsid w:val="00D92E97"/>
    <w:rsid w:val="00DD2087"/>
    <w:rsid w:val="00E2794C"/>
    <w:rsid w:val="00E36995"/>
    <w:rsid w:val="00E506C1"/>
    <w:rsid w:val="00E557E3"/>
    <w:rsid w:val="00E77CF6"/>
    <w:rsid w:val="00EB2F0C"/>
    <w:rsid w:val="00ED14CF"/>
    <w:rsid w:val="00F3028B"/>
    <w:rsid w:val="00F50F0A"/>
    <w:rsid w:val="00FA586B"/>
    <w:rsid w:val="00FA590B"/>
    <w:rsid w:val="00FA6B0A"/>
    <w:rsid w:val="00FD54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982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F7073"/>
    <w:pPr>
      <w:spacing w:before="480" w:after="0" w:line="240" w:lineRule="auto"/>
      <w:outlineLvl w:val="0"/>
    </w:pPr>
    <w:rPr>
      <w:rFonts w:ascii="Times New Roman" w:hAnsi="Times New Roman"/>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CCE"/>
    <w:pPr>
      <w:tabs>
        <w:tab w:val="center" w:pos="4320"/>
        <w:tab w:val="right" w:pos="8640"/>
      </w:tabs>
    </w:pPr>
  </w:style>
  <w:style w:type="character" w:customStyle="1" w:styleId="HeaderChar">
    <w:name w:val="Header Char"/>
    <w:link w:val="Header"/>
    <w:uiPriority w:val="99"/>
    <w:rsid w:val="007E0CCE"/>
    <w:rPr>
      <w:sz w:val="22"/>
      <w:szCs w:val="22"/>
    </w:rPr>
  </w:style>
  <w:style w:type="paragraph" w:styleId="Footer">
    <w:name w:val="footer"/>
    <w:basedOn w:val="Normal"/>
    <w:link w:val="FooterChar"/>
    <w:uiPriority w:val="99"/>
    <w:unhideWhenUsed/>
    <w:rsid w:val="007E0CCE"/>
    <w:pPr>
      <w:tabs>
        <w:tab w:val="center" w:pos="4320"/>
        <w:tab w:val="right" w:pos="8640"/>
      </w:tabs>
    </w:pPr>
  </w:style>
  <w:style w:type="character" w:customStyle="1" w:styleId="FooterChar">
    <w:name w:val="Footer Char"/>
    <w:link w:val="Footer"/>
    <w:uiPriority w:val="99"/>
    <w:rsid w:val="007E0CCE"/>
    <w:rPr>
      <w:sz w:val="22"/>
      <w:szCs w:val="22"/>
    </w:rPr>
  </w:style>
  <w:style w:type="character" w:styleId="Hyperlink">
    <w:name w:val="Hyperlink"/>
    <w:uiPriority w:val="99"/>
    <w:unhideWhenUsed/>
    <w:rsid w:val="000F0327"/>
    <w:rPr>
      <w:color w:val="0000FF"/>
      <w:u w:val="single"/>
    </w:rPr>
  </w:style>
  <w:style w:type="character" w:styleId="CommentReference">
    <w:name w:val="annotation reference"/>
    <w:uiPriority w:val="99"/>
    <w:semiHidden/>
    <w:unhideWhenUsed/>
    <w:rsid w:val="00A0562F"/>
    <w:rPr>
      <w:sz w:val="16"/>
      <w:szCs w:val="16"/>
    </w:rPr>
  </w:style>
  <w:style w:type="paragraph" w:styleId="CommentText">
    <w:name w:val="annotation text"/>
    <w:basedOn w:val="Normal"/>
    <w:link w:val="CommentTextChar"/>
    <w:uiPriority w:val="99"/>
    <w:semiHidden/>
    <w:unhideWhenUsed/>
    <w:rsid w:val="00A0562F"/>
    <w:rPr>
      <w:sz w:val="20"/>
      <w:szCs w:val="20"/>
    </w:rPr>
  </w:style>
  <w:style w:type="character" w:customStyle="1" w:styleId="CommentTextChar">
    <w:name w:val="Comment Text Char"/>
    <w:basedOn w:val="DefaultParagraphFont"/>
    <w:link w:val="CommentText"/>
    <w:uiPriority w:val="99"/>
    <w:semiHidden/>
    <w:rsid w:val="00A0562F"/>
  </w:style>
  <w:style w:type="paragraph" w:styleId="CommentSubject">
    <w:name w:val="annotation subject"/>
    <w:basedOn w:val="CommentText"/>
    <w:next w:val="CommentText"/>
    <w:link w:val="CommentSubjectChar"/>
    <w:uiPriority w:val="99"/>
    <w:semiHidden/>
    <w:unhideWhenUsed/>
    <w:rsid w:val="00A0562F"/>
    <w:rPr>
      <w:b/>
      <w:bCs/>
    </w:rPr>
  </w:style>
  <w:style w:type="character" w:customStyle="1" w:styleId="CommentSubjectChar">
    <w:name w:val="Comment Subject Char"/>
    <w:link w:val="CommentSubject"/>
    <w:uiPriority w:val="99"/>
    <w:semiHidden/>
    <w:rsid w:val="00A0562F"/>
    <w:rPr>
      <w:b/>
      <w:bCs/>
    </w:rPr>
  </w:style>
  <w:style w:type="paragraph" w:styleId="BalloonText">
    <w:name w:val="Balloon Text"/>
    <w:basedOn w:val="Normal"/>
    <w:link w:val="BalloonTextChar"/>
    <w:uiPriority w:val="99"/>
    <w:semiHidden/>
    <w:unhideWhenUsed/>
    <w:rsid w:val="00A056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562F"/>
    <w:rPr>
      <w:rFonts w:ascii="Segoe UI" w:hAnsi="Segoe UI" w:cs="Segoe UI"/>
      <w:sz w:val="18"/>
      <w:szCs w:val="18"/>
    </w:rPr>
  </w:style>
  <w:style w:type="character" w:styleId="FollowedHyperlink">
    <w:name w:val="FollowedHyperlink"/>
    <w:uiPriority w:val="99"/>
    <w:semiHidden/>
    <w:unhideWhenUsed/>
    <w:rsid w:val="00ED14CF"/>
    <w:rPr>
      <w:color w:val="800080"/>
      <w:u w:val="single"/>
    </w:rPr>
  </w:style>
  <w:style w:type="paragraph" w:customStyle="1" w:styleId="Default">
    <w:name w:val="Default"/>
    <w:rsid w:val="0051200D"/>
    <w:pPr>
      <w:autoSpaceDE w:val="0"/>
      <w:autoSpaceDN w:val="0"/>
      <w:adjustRightInd w:val="0"/>
    </w:pPr>
    <w:rPr>
      <w:rFonts w:ascii="Roboto Light" w:hAnsi="Roboto Light" w:cs="Roboto Light"/>
      <w:color w:val="000000"/>
      <w:sz w:val="24"/>
      <w:szCs w:val="24"/>
    </w:rPr>
  </w:style>
  <w:style w:type="character" w:customStyle="1" w:styleId="A1">
    <w:name w:val="A1"/>
    <w:uiPriority w:val="99"/>
    <w:rsid w:val="0051200D"/>
    <w:rPr>
      <w:rFonts w:cs="Roboto Light"/>
      <w:color w:val="474C55"/>
      <w:sz w:val="26"/>
      <w:szCs w:val="26"/>
    </w:rPr>
  </w:style>
  <w:style w:type="character" w:styleId="UnresolvedMention">
    <w:name w:val="Unresolved Mention"/>
    <w:uiPriority w:val="99"/>
    <w:semiHidden/>
    <w:unhideWhenUsed/>
    <w:rsid w:val="00CA1CB0"/>
    <w:rPr>
      <w:color w:val="605E5C"/>
      <w:shd w:val="clear" w:color="auto" w:fill="E1DFDD"/>
    </w:rPr>
  </w:style>
  <w:style w:type="character" w:customStyle="1" w:styleId="ListParagraphChar">
    <w:name w:val="List Paragraph Char"/>
    <w:link w:val="ListParagraph"/>
    <w:uiPriority w:val="34"/>
    <w:locked/>
    <w:rsid w:val="00064FF2"/>
  </w:style>
  <w:style w:type="paragraph" w:styleId="ListParagraph">
    <w:name w:val="List Paragraph"/>
    <w:basedOn w:val="Normal"/>
    <w:link w:val="ListParagraphChar"/>
    <w:uiPriority w:val="34"/>
    <w:qFormat/>
    <w:rsid w:val="00064FF2"/>
    <w:pPr>
      <w:spacing w:after="160" w:line="252" w:lineRule="auto"/>
      <w:ind w:left="720"/>
      <w:contextualSpacing/>
    </w:pPr>
    <w:rPr>
      <w:sz w:val="20"/>
      <w:szCs w:val="20"/>
    </w:rPr>
  </w:style>
  <w:style w:type="paragraph" w:styleId="Revision">
    <w:name w:val="Revision"/>
    <w:hidden/>
    <w:uiPriority w:val="99"/>
    <w:semiHidden/>
    <w:rsid w:val="00D5592A"/>
    <w:rPr>
      <w:sz w:val="22"/>
      <w:szCs w:val="22"/>
    </w:rPr>
  </w:style>
  <w:style w:type="character" w:customStyle="1" w:styleId="Heading1Char">
    <w:name w:val="Heading 1 Char"/>
    <w:link w:val="Heading1"/>
    <w:uiPriority w:val="9"/>
    <w:rsid w:val="00BF7073"/>
    <w:rPr>
      <w:rFonts w:ascii="Times New Roman" w:hAnsi="Times New Roman"/>
      <w:sz w:val="48"/>
      <w:szCs w:val="48"/>
    </w:rPr>
  </w:style>
  <w:style w:type="table" w:styleId="TableGrid">
    <w:name w:val="Table Grid"/>
    <w:basedOn w:val="TableNormal"/>
    <w:uiPriority w:val="39"/>
    <w:rsid w:val="00BF707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70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4751">
      <w:bodyDiv w:val="1"/>
      <w:marLeft w:val="0"/>
      <w:marRight w:val="0"/>
      <w:marTop w:val="0"/>
      <w:marBottom w:val="0"/>
      <w:divBdr>
        <w:top w:val="none" w:sz="0" w:space="0" w:color="auto"/>
        <w:left w:val="none" w:sz="0" w:space="0" w:color="auto"/>
        <w:bottom w:val="none" w:sz="0" w:space="0" w:color="auto"/>
        <w:right w:val="none" w:sz="0" w:space="0" w:color="auto"/>
      </w:divBdr>
    </w:div>
    <w:div w:id="444926145">
      <w:bodyDiv w:val="1"/>
      <w:marLeft w:val="0"/>
      <w:marRight w:val="0"/>
      <w:marTop w:val="0"/>
      <w:marBottom w:val="0"/>
      <w:divBdr>
        <w:top w:val="none" w:sz="0" w:space="0" w:color="auto"/>
        <w:left w:val="none" w:sz="0" w:space="0" w:color="auto"/>
        <w:bottom w:val="none" w:sz="0" w:space="0" w:color="auto"/>
        <w:right w:val="none" w:sz="0" w:space="0" w:color="auto"/>
      </w:divBdr>
    </w:div>
    <w:div w:id="519319928">
      <w:bodyDiv w:val="1"/>
      <w:marLeft w:val="0"/>
      <w:marRight w:val="0"/>
      <w:marTop w:val="0"/>
      <w:marBottom w:val="0"/>
      <w:divBdr>
        <w:top w:val="none" w:sz="0" w:space="0" w:color="auto"/>
        <w:left w:val="none" w:sz="0" w:space="0" w:color="auto"/>
        <w:bottom w:val="none" w:sz="0" w:space="0" w:color="auto"/>
        <w:right w:val="none" w:sz="0" w:space="0" w:color="auto"/>
      </w:divBdr>
    </w:div>
    <w:div w:id="627778304">
      <w:bodyDiv w:val="1"/>
      <w:marLeft w:val="0"/>
      <w:marRight w:val="0"/>
      <w:marTop w:val="0"/>
      <w:marBottom w:val="0"/>
      <w:divBdr>
        <w:top w:val="none" w:sz="0" w:space="0" w:color="auto"/>
        <w:left w:val="none" w:sz="0" w:space="0" w:color="auto"/>
        <w:bottom w:val="none" w:sz="0" w:space="0" w:color="auto"/>
        <w:right w:val="none" w:sz="0" w:space="0" w:color="auto"/>
      </w:divBdr>
    </w:div>
    <w:div w:id="635910535">
      <w:bodyDiv w:val="1"/>
      <w:marLeft w:val="0"/>
      <w:marRight w:val="0"/>
      <w:marTop w:val="0"/>
      <w:marBottom w:val="0"/>
      <w:divBdr>
        <w:top w:val="none" w:sz="0" w:space="0" w:color="auto"/>
        <w:left w:val="none" w:sz="0" w:space="0" w:color="auto"/>
        <w:bottom w:val="none" w:sz="0" w:space="0" w:color="auto"/>
        <w:right w:val="none" w:sz="0" w:space="0" w:color="auto"/>
      </w:divBdr>
    </w:div>
    <w:div w:id="660424806">
      <w:bodyDiv w:val="1"/>
      <w:marLeft w:val="0"/>
      <w:marRight w:val="0"/>
      <w:marTop w:val="0"/>
      <w:marBottom w:val="0"/>
      <w:divBdr>
        <w:top w:val="none" w:sz="0" w:space="0" w:color="auto"/>
        <w:left w:val="none" w:sz="0" w:space="0" w:color="auto"/>
        <w:bottom w:val="none" w:sz="0" w:space="0" w:color="auto"/>
        <w:right w:val="none" w:sz="0" w:space="0" w:color="auto"/>
      </w:divBdr>
    </w:div>
    <w:div w:id="1031105564">
      <w:bodyDiv w:val="1"/>
      <w:marLeft w:val="0"/>
      <w:marRight w:val="0"/>
      <w:marTop w:val="0"/>
      <w:marBottom w:val="0"/>
      <w:divBdr>
        <w:top w:val="none" w:sz="0" w:space="0" w:color="auto"/>
        <w:left w:val="none" w:sz="0" w:space="0" w:color="auto"/>
        <w:bottom w:val="none" w:sz="0" w:space="0" w:color="auto"/>
        <w:right w:val="none" w:sz="0" w:space="0" w:color="auto"/>
      </w:divBdr>
    </w:div>
    <w:div w:id="1148519942">
      <w:bodyDiv w:val="1"/>
      <w:marLeft w:val="0"/>
      <w:marRight w:val="0"/>
      <w:marTop w:val="0"/>
      <w:marBottom w:val="0"/>
      <w:divBdr>
        <w:top w:val="none" w:sz="0" w:space="0" w:color="auto"/>
        <w:left w:val="none" w:sz="0" w:space="0" w:color="auto"/>
        <w:bottom w:val="none" w:sz="0" w:space="0" w:color="auto"/>
        <w:right w:val="none" w:sz="0" w:space="0" w:color="auto"/>
      </w:divBdr>
    </w:div>
    <w:div w:id="1272780531">
      <w:bodyDiv w:val="1"/>
      <w:marLeft w:val="0"/>
      <w:marRight w:val="0"/>
      <w:marTop w:val="0"/>
      <w:marBottom w:val="0"/>
      <w:divBdr>
        <w:top w:val="none" w:sz="0" w:space="0" w:color="auto"/>
        <w:left w:val="none" w:sz="0" w:space="0" w:color="auto"/>
        <w:bottom w:val="none" w:sz="0" w:space="0" w:color="auto"/>
        <w:right w:val="none" w:sz="0" w:space="0" w:color="auto"/>
      </w:divBdr>
    </w:div>
    <w:div w:id="1303578925">
      <w:bodyDiv w:val="1"/>
      <w:marLeft w:val="0"/>
      <w:marRight w:val="0"/>
      <w:marTop w:val="0"/>
      <w:marBottom w:val="0"/>
      <w:divBdr>
        <w:top w:val="none" w:sz="0" w:space="0" w:color="auto"/>
        <w:left w:val="none" w:sz="0" w:space="0" w:color="auto"/>
        <w:bottom w:val="none" w:sz="0" w:space="0" w:color="auto"/>
        <w:right w:val="none" w:sz="0" w:space="0" w:color="auto"/>
      </w:divBdr>
    </w:div>
    <w:div w:id="1607543185">
      <w:bodyDiv w:val="1"/>
      <w:marLeft w:val="0"/>
      <w:marRight w:val="0"/>
      <w:marTop w:val="0"/>
      <w:marBottom w:val="0"/>
      <w:divBdr>
        <w:top w:val="none" w:sz="0" w:space="0" w:color="auto"/>
        <w:left w:val="none" w:sz="0" w:space="0" w:color="auto"/>
        <w:bottom w:val="none" w:sz="0" w:space="0" w:color="auto"/>
        <w:right w:val="none" w:sz="0" w:space="0" w:color="auto"/>
      </w:divBdr>
    </w:div>
    <w:div w:id="1651669215">
      <w:bodyDiv w:val="1"/>
      <w:marLeft w:val="0"/>
      <w:marRight w:val="0"/>
      <w:marTop w:val="0"/>
      <w:marBottom w:val="0"/>
      <w:divBdr>
        <w:top w:val="none" w:sz="0" w:space="0" w:color="auto"/>
        <w:left w:val="none" w:sz="0" w:space="0" w:color="auto"/>
        <w:bottom w:val="none" w:sz="0" w:space="0" w:color="auto"/>
        <w:right w:val="none" w:sz="0" w:space="0" w:color="auto"/>
      </w:divBdr>
    </w:div>
    <w:div w:id="19902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mera.com/visitor/care-essentials/mental-heal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mera.com/visitor/care-essentials/mental-health" TargetMode="External"/><Relationship Id="rId4" Type="http://schemas.openxmlformats.org/officeDocument/2006/relationships/settings" Target="settings.xml"/><Relationship Id="rId9" Type="http://schemas.openxmlformats.org/officeDocument/2006/relationships/hyperlink" Target="https://www.premera.com/visitor/care-essentials/mental-heal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147968</RevisionID>
    <FunctionalArea xmlns="87032e88-b52e-4689-abc3-5aadca866de5" xsi:nil="true"/>
    <OutputType xmlns="87032e88-b52e-4689-abc3-5aadca866de5" xsi:nil="true"/>
    <InDate xmlns="87032e88-b52e-4689-abc3-5aadca866de5" xsi:nil="true"/>
    <_dlc_DocId xmlns="87032e88-b52e-4689-abc3-5aadca866de5">6C4FPC5H4JMD-2-104900</_dlc_DocId>
    <InternetBuildDate xmlns="87032e88-b52e-4689-abc3-5aadca866de5">2023-04-24T07:00:00+00:00</InternetBuildDate>
    <TypeOfContent xmlns="87032e88-b52e-4689-abc3-5aadca866de5">Native Art</TypeOfContent>
    <RevisionDate xmlns="87032e88-b52e-4689-abc3-5aadca866de5" xsi:nil="true"/>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http://docadmin/sites/da/_layouts/15/DocIdRedir.aspx?ID=6C4FPC5H4JMD-2-104900</Url>
      <Description>6C4FPC5H4JMD-2-104900</Description>
    </_dlc_DocIdUrl>
    <OriginalFileName xmlns="87032e88-b52e-4689-abc3-5aadca866de5">055053_04-15-2023.docx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title correction</dComments>
    <HistoricalRecord xmlns="87032e88-b52e-4689-abc3-5aadca866de5">false</HistoricalRecord>
    <dStatus xmlns="87032e88-b52e-4689-abc3-5aadca866de5">RELEASED</dStatus>
    <Account xmlns="87032e88-b52e-4689-abc3-5aadca866de5">iDocumentAdministration</Account>
    <ReleaseDate xmlns="87032e88-b52e-4689-abc3-5aadca866de5" xsi:nil="true"/>
    <FunctionalSubSection xmlns="87032e88-b52e-4689-abc3-5aadca866de5" xsi:nil="true"/>
    <Orphan1 xmlns="87032e88-b52e-4689-abc3-5aadca866de5">false</Orphan1>
    <Orphan xmlns="87032e88-b52e-4689-abc3-5aadca866de5">Enter Choice #1</Orphan>
    <Rendition xmlns="87032e88-b52e-4689-abc3-5aadca866de5">docx</Rendition>
    <ActualCreateDate xmlns="87032e88-b52e-4689-abc3-5aadca866de5" xsi:nil="true"/>
    <ItemNumber xmlns="87032e88-b52e-4689-abc3-5aadca866de5">055053</ItemNumber>
    <OracleCMINumber xmlns="87032e88-b52e-4689-abc3-5aadca866de5" xsi:nil="true"/>
    <_dlc_DocIdPersistId xmlns="87032e88-b52e-4689-abc3-5aadca866de5" xsi:nil="true"/>
    <Message xmlns="87032e88-b52e-4689-abc3-5aadca866de5" xsi:nil="true"/>
  </documentManagement>
</p:properties>
</file>

<file path=customXml/itemProps1.xml><?xml version="1.0" encoding="utf-8"?>
<ds:datastoreItem xmlns:ds="http://schemas.openxmlformats.org/officeDocument/2006/customXml" ds:itemID="{07BA5786-A08A-4847-BA72-E8DF30576F73}">
  <ds:schemaRefs>
    <ds:schemaRef ds:uri="http://schemas.openxmlformats.org/officeDocument/2006/bibliography"/>
  </ds:schemaRefs>
</ds:datastoreItem>
</file>

<file path=customXml/itemProps2.xml><?xml version="1.0" encoding="utf-8"?>
<ds:datastoreItem xmlns:ds="http://schemas.openxmlformats.org/officeDocument/2006/customXml" ds:itemID="{58E72E34-4AB8-459F-A0BA-C945C8FAAF6D}"/>
</file>

<file path=customXml/itemProps3.xml><?xml version="1.0" encoding="utf-8"?>
<ds:datastoreItem xmlns:ds="http://schemas.openxmlformats.org/officeDocument/2006/customXml" ds:itemID="{36C4D7A8-A828-490C-BA4D-8F4B1CA3555F}"/>
</file>

<file path=customXml/itemProps4.xml><?xml version="1.0" encoding="utf-8"?>
<ds:datastoreItem xmlns:ds="http://schemas.openxmlformats.org/officeDocument/2006/customXml" ds:itemID="{BF20807C-6603-4DDF-97F4-D48A85D6DD47}"/>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Links>
    <vt:vector size="18" baseType="variant">
      <vt:variant>
        <vt:i4>4718681</vt:i4>
      </vt:variant>
      <vt:variant>
        <vt:i4>6</vt:i4>
      </vt:variant>
      <vt:variant>
        <vt:i4>0</vt:i4>
      </vt:variant>
      <vt:variant>
        <vt:i4>5</vt:i4>
      </vt:variant>
      <vt:variant>
        <vt:lpwstr>https://qrt.care/quartet-premera</vt:lpwstr>
      </vt:variant>
      <vt:variant>
        <vt:lpwstr/>
      </vt:variant>
      <vt:variant>
        <vt:i4>7143481</vt:i4>
      </vt:variant>
      <vt:variant>
        <vt:i4>3</vt:i4>
      </vt:variant>
      <vt:variant>
        <vt:i4>0</vt:i4>
      </vt:variant>
      <vt:variant>
        <vt:i4>5</vt:i4>
      </vt:variant>
      <vt:variant>
        <vt:lpwstr>https://www.quartethealth.com/get-care/wa/premera/?utm_source=premera&amp;utm_medium=web&amp;utm_campaign=mar620&amp;utm_content=generic</vt:lpwstr>
      </vt:variant>
      <vt:variant>
        <vt:lpwstr/>
      </vt:variant>
      <vt:variant>
        <vt:i4>7143481</vt:i4>
      </vt:variant>
      <vt:variant>
        <vt:i4>0</vt:i4>
      </vt:variant>
      <vt:variant>
        <vt:i4>0</vt:i4>
      </vt:variant>
      <vt:variant>
        <vt:i4>5</vt:i4>
      </vt:variant>
      <vt:variant>
        <vt:lpwstr>https://www.quartethealth.com/get-care/wa/premera/?utm_source=premera&amp;utm_medium=web&amp;utm_campaign=mar620&amp;utm_content=generic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Quartet Behavioral Health Navigator PBC Content 3 Ways</dc:title>
  <dc:subject/>
  <dc:creator/>
  <cp:keywords/>
  <cp:lastModifiedBy/>
  <cp:revision>1</cp:revision>
  <dcterms:created xsi:type="dcterms:W3CDTF">2023-04-24T21:55:00Z</dcterms:created>
  <dcterms:modified xsi:type="dcterms:W3CDTF">2023-04-24T21:55:00Z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phanOLD">
    <vt:lpwstr>Enter Choice #1</vt:lpwstr>
  </property>
  <property fmtid="{D5CDD505-2E9C-101B-9397-08002B2CF9AE}" pid="3" name="MediaServiceImageTags">
    <vt:lpwstr/>
  </property>
  <property fmtid="{D5CDD505-2E9C-101B-9397-08002B2CF9AE}" pid="4" name="ContentTypeId">
    <vt:lpwstr>0x01010048998E49275BD9479B035C211C4B7BDB0049A2A39BDD7C7143B2F6975EF165B8E6</vt:lpwstr>
  </property>
  <property fmtid="{D5CDD505-2E9C-101B-9397-08002B2CF9AE}" pid="5" name="Document ID Value">
    <vt:lpwstr>6C4FPC5H4JMD-2-104900</vt:lpwstr>
  </property>
  <property fmtid="{D5CDD505-2E9C-101B-9397-08002B2CF9AE}" pid="6" name="_dlc_DocIdItemGuid">
    <vt:lpwstr>3f9af4e5-57c9-4aac-8a35-e9544d3c8ddb</vt:lpwstr>
  </property>
  <property fmtid="{D5CDD505-2E9C-101B-9397-08002B2CF9AE}" pid="12" name="Appendable">
    <vt:bool>false</vt:bool>
  </property>
  <property fmtid="{D5CDD505-2E9C-101B-9397-08002B2CF9AE}" pid="17" name="BCBSASample">
    <vt:bool>false</vt:bool>
  </property>
  <property fmtid="{D5CDD505-2E9C-101B-9397-08002B2CF9AE}" pid="20" name="ManuallyAppended">
    <vt:bool>false</vt:bool>
  </property>
  <property fmtid="{D5CDD505-2E9C-101B-9397-08002B2CF9AE}" pid="22" name="TaglineNotRequired">
    <vt:lpwstr>Does not Qualify</vt:lpwstr>
  </property>
  <property fmtid="{D5CDD505-2E9C-101B-9397-08002B2CF9AE}" pid="25" name="AppendableManual">
    <vt:bool>false</vt:bool>
  </property>
  <property fmtid="{D5CDD505-2E9C-101B-9397-08002B2CF9AE}" pid="27" name="PaymentPolicy">
    <vt:bool>false</vt:bool>
  </property>
  <property fmtid="{D5CDD505-2E9C-101B-9397-08002B2CF9AE}" pid="30" name="lcf76f155ced4ddcb4097134ff3c332f">
    <vt:lpwstr/>
  </property>
  <property fmtid="{D5CDD505-2E9C-101B-9397-08002B2CF9AE}" pid="31" name="TaxCatchAll">
    <vt:lpwstr/>
  </property>
  <property fmtid="{D5CDD505-2E9C-101B-9397-08002B2CF9AE}" pid="32" name="MedicalPolicy">
    <vt:bool>false</vt:bool>
  </property>
</Properties>
</file>