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77777777" w:rsidR="001173C1" w:rsidRDefault="00915620" w:rsidP="000615E0">
            <w:pPr>
              <w:rPr>
                <w:rFonts w:cs="Arial"/>
                <w:szCs w:val="22"/>
              </w:rPr>
            </w:pPr>
            <w:r w:rsidRPr="00915620">
              <w:rPr>
                <w:rFonts w:cs="Arial"/>
                <w:noProof/>
                <w:szCs w:val="22"/>
              </w:rPr>
              <w:drawing>
                <wp:inline distT="0" distB="0" distL="0" distR="0" wp14:anchorId="70C50B76" wp14:editId="03E18332">
                  <wp:extent cx="1627632"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_Blue_spc.png"/>
                          <pic:cNvPicPr/>
                        </pic:nvPicPr>
                        <pic:blipFill>
                          <a:blip r:embed="rId7">
                            <a:extLst>
                              <a:ext uri="{28A0092B-C50C-407E-A947-70E740481C1C}">
                                <a14:useLocalDpi xmlns:a14="http://schemas.microsoft.com/office/drawing/2010/main" val="0"/>
                              </a:ext>
                            </a:extLst>
                          </a:blip>
                          <a:stretch>
                            <a:fillRect/>
                          </a:stretch>
                        </pic:blipFill>
                        <pic:spPr>
                          <a:xfrm>
                            <a:off x="0" y="0"/>
                            <a:ext cx="1627632" cy="804672"/>
                          </a:xfrm>
                          <a:prstGeom prst="rect">
                            <a:avLst/>
                          </a:prstGeom>
                        </pic:spPr>
                      </pic:pic>
                    </a:graphicData>
                  </a:graphic>
                </wp:inline>
              </w:drawing>
            </w:r>
          </w:p>
          <w:p w14:paraId="4B3C412A" w14:textId="1979E45D" w:rsidR="000615E0" w:rsidRPr="006F17F2" w:rsidRDefault="000615E0" w:rsidP="000D65ED">
            <w:pPr>
              <w:spacing w:before="240" w:line="240" w:lineRule="exact"/>
            </w:pPr>
            <w:r>
              <w:rPr>
                <w:rFonts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1173C1" w:rsidRPr="00915620" w14:paraId="3A0F2B01" w14:textId="77777777" w:rsidTr="00C72C49">
        <w:trPr>
          <w:jc w:val="center"/>
        </w:trPr>
        <w:tc>
          <w:tcPr>
            <w:tcW w:w="0" w:type="auto"/>
          </w:tcPr>
          <w:p w14:paraId="45511AD3" w14:textId="3AEAAE4A" w:rsidR="00915620" w:rsidRDefault="003B60AE" w:rsidP="00EE2CC9">
            <w:pPr>
              <w:pStyle w:val="Heading1"/>
              <w:spacing w:after="360"/>
            </w:pPr>
            <w:r>
              <w:t>Ready for Medicare?</w:t>
            </w:r>
          </w:p>
          <w:p w14:paraId="67044FC6" w14:textId="77777777" w:rsidR="003B60AE" w:rsidRPr="003B60AE" w:rsidRDefault="003B60AE" w:rsidP="003B60AE">
            <w:pPr>
              <w:spacing w:after="240" w:line="300" w:lineRule="exact"/>
              <w:rPr>
                <w:b/>
                <w:bCs/>
              </w:rPr>
            </w:pPr>
            <w:r w:rsidRPr="003B60AE">
              <w:rPr>
                <w:b/>
                <w:bCs/>
              </w:rPr>
              <w:t>Premera Blue Cross can help.</w:t>
            </w:r>
          </w:p>
          <w:p w14:paraId="2B75595D" w14:textId="77777777" w:rsidR="003B60AE" w:rsidRDefault="003B60AE" w:rsidP="003B60AE">
            <w:pPr>
              <w:spacing w:after="240" w:line="300" w:lineRule="exact"/>
            </w:pPr>
            <w:r>
              <w:t xml:space="preserve">If you’re turning 65 soon, you likely meet the eligibility requirements for Medicare whether you plan to retire or continue working. When it comes to choosing the right Medicare plan, it’s important to understand all your options. </w:t>
            </w:r>
          </w:p>
          <w:p w14:paraId="15687EFE" w14:textId="61910D61" w:rsidR="003B60AE" w:rsidRDefault="003B60AE" w:rsidP="003B60AE">
            <w:pPr>
              <w:spacing w:after="240" w:line="300" w:lineRule="exact"/>
            </w:pPr>
            <w:r>
              <w:t xml:space="preserve"> Premera can help answer your questions, like:</w:t>
            </w:r>
          </w:p>
          <w:p w14:paraId="4F3BDFAF" w14:textId="2230DD12" w:rsidR="003B60AE" w:rsidRDefault="003B60AE" w:rsidP="003B60AE">
            <w:pPr>
              <w:pStyle w:val="ListParagraph"/>
              <w:numPr>
                <w:ilvl w:val="0"/>
                <w:numId w:val="12"/>
              </w:numPr>
            </w:pPr>
            <w:r>
              <w:t xml:space="preserve">What is Original Medicare? </w:t>
            </w:r>
          </w:p>
          <w:p w14:paraId="470126BF" w14:textId="7E46BF63" w:rsidR="003B60AE" w:rsidRDefault="003B60AE" w:rsidP="003B60AE">
            <w:pPr>
              <w:pStyle w:val="ListParagraph"/>
              <w:numPr>
                <w:ilvl w:val="0"/>
                <w:numId w:val="12"/>
              </w:numPr>
            </w:pPr>
            <w:r>
              <w:t xml:space="preserve">When do I need to enroll to avoid late penalties? </w:t>
            </w:r>
          </w:p>
          <w:p w14:paraId="123855FD" w14:textId="00B738B0" w:rsidR="003B60AE" w:rsidRDefault="003B60AE" w:rsidP="003B60AE">
            <w:pPr>
              <w:pStyle w:val="ListParagraph"/>
              <w:numPr>
                <w:ilvl w:val="0"/>
                <w:numId w:val="12"/>
              </w:numPr>
            </w:pPr>
            <w:r>
              <w:t>What if I plan on working past 65?</w:t>
            </w:r>
          </w:p>
          <w:p w14:paraId="16479445" w14:textId="3B940FCA" w:rsidR="003B60AE" w:rsidRDefault="003B60AE" w:rsidP="003B60AE">
            <w:pPr>
              <w:pStyle w:val="ListParagraph"/>
              <w:numPr>
                <w:ilvl w:val="0"/>
                <w:numId w:val="12"/>
              </w:numPr>
            </w:pPr>
            <w:r>
              <w:t>What are my Medicare options?</w:t>
            </w:r>
          </w:p>
          <w:p w14:paraId="530FC7DF" w14:textId="41BD3C1A" w:rsidR="003B60AE" w:rsidRDefault="003B60AE" w:rsidP="003B60AE">
            <w:pPr>
              <w:pStyle w:val="ListParagraph"/>
              <w:numPr>
                <w:ilvl w:val="0"/>
                <w:numId w:val="12"/>
              </w:numPr>
            </w:pPr>
            <w:r>
              <w:t xml:space="preserve">How do you sign up for prescription coverage? </w:t>
            </w:r>
          </w:p>
          <w:p w14:paraId="32F486BE" w14:textId="5155BF19" w:rsidR="003B60AE" w:rsidRDefault="003B60AE" w:rsidP="003B60AE">
            <w:pPr>
              <w:spacing w:after="240" w:line="300" w:lineRule="exact"/>
            </w:pPr>
            <w:r>
              <w:t xml:space="preserve"> To learn more:</w:t>
            </w:r>
          </w:p>
          <w:p w14:paraId="69E1FA44" w14:textId="5985C11E" w:rsidR="003B60AE" w:rsidRDefault="003B60AE" w:rsidP="003B60AE">
            <w:pPr>
              <w:pStyle w:val="ListParagraph"/>
              <w:numPr>
                <w:ilvl w:val="0"/>
                <w:numId w:val="14"/>
              </w:numPr>
            </w:pPr>
            <w:r>
              <w:t>Call Premera today at 855-784-4564 (TTY/TDD: 711) from 8 a.m. to 8 p.m. Monday through Friday.</w:t>
            </w:r>
          </w:p>
          <w:p w14:paraId="1D4AFB57" w14:textId="0B6EDB37" w:rsidR="003B60AE" w:rsidRDefault="003B60AE" w:rsidP="003B60AE">
            <w:pPr>
              <w:pStyle w:val="ListParagraph"/>
              <w:numPr>
                <w:ilvl w:val="0"/>
                <w:numId w:val="14"/>
              </w:numPr>
            </w:pPr>
            <w:r>
              <w:t xml:space="preserve">Visit </w:t>
            </w:r>
            <w:hyperlink r:id="rId8" w:history="1">
              <w:r w:rsidRPr="003B60AE">
                <w:rPr>
                  <w:rStyle w:val="Hyperlink"/>
                </w:rPr>
                <w:t>PremeraMedicare.com</w:t>
              </w:r>
            </w:hyperlink>
            <w:r>
              <w:t xml:space="preserve"> to download their Medicare guidebook.</w:t>
            </w:r>
          </w:p>
          <w:p w14:paraId="55730EE4" w14:textId="14BB2047" w:rsidR="003B55DF" w:rsidRPr="003B60AE" w:rsidRDefault="003B60AE" w:rsidP="003B60AE">
            <w:pPr>
              <w:spacing w:after="240" w:line="300" w:lineRule="exact"/>
            </w:pPr>
            <w:r>
              <w:t>Premera Medicare plans offer comprehensive hospital, medical, and prescription drug coverage, with extras like dental, vision, hearing, and over-the-counter benefits. Premera Blue Cross is an HMO with a Medicare contract. Enrollment in Premera Blue Cross depends on contract renewal.</w:t>
            </w:r>
          </w:p>
        </w:tc>
      </w:tr>
      <w:tr w:rsidR="001173C1" w:rsidRPr="00AA110A" w14:paraId="36EBE84D" w14:textId="77777777" w:rsidTr="00C72C49">
        <w:trPr>
          <w:jc w:val="center"/>
        </w:trPr>
        <w:tc>
          <w:tcPr>
            <w:tcW w:w="0" w:type="auto"/>
          </w:tcPr>
          <w:p w14:paraId="1FE68220" w14:textId="77777777" w:rsidR="00813FCC" w:rsidRDefault="00813FCC" w:rsidP="00014991">
            <w:pPr>
              <w:pBdr>
                <w:top w:val="single" w:sz="4" w:space="1" w:color="auto"/>
              </w:pBdr>
              <w:spacing w:line="160" w:lineRule="exact"/>
              <w:rPr>
                <w:rFonts w:cs="Arial"/>
                <w:sz w:val="13"/>
                <w:szCs w:val="13"/>
              </w:rPr>
            </w:pPr>
          </w:p>
          <w:p w14:paraId="45A9F46B" w14:textId="77777777" w:rsidR="00C10664" w:rsidRDefault="00C10664" w:rsidP="00C10664">
            <w:pPr>
              <w:pBdr>
                <w:top w:val="single" w:sz="4" w:space="1" w:color="auto"/>
              </w:pBdr>
              <w:spacing w:after="120" w:line="160" w:lineRule="exact"/>
              <w:rPr>
                <w:rFonts w:cs="Arial"/>
                <w:sz w:val="13"/>
                <w:szCs w:val="13"/>
              </w:rPr>
            </w:pPr>
            <w:r w:rsidRPr="00AA110A">
              <w:rPr>
                <w:rFonts w:cs="Arial"/>
                <w:sz w:val="13"/>
                <w:szCs w:val="13"/>
              </w:rPr>
              <w:t>Premera Blue Cross is an Independent Licensee of the Blue Cross Blue Shield Association</w:t>
            </w:r>
            <w:r>
              <w:rPr>
                <w:rFonts w:cs="Arial"/>
                <w:sz w:val="13"/>
                <w:szCs w:val="13"/>
              </w:rPr>
              <w:br/>
            </w:r>
            <w:r w:rsidRPr="00AA110A">
              <w:rPr>
                <w:rFonts w:cs="Arial"/>
                <w:sz w:val="13"/>
                <w:szCs w:val="13"/>
              </w:rPr>
              <w:t>P.O. Box 327, Seattle, WA 98111</w:t>
            </w:r>
          </w:p>
          <w:p w14:paraId="24129686" w14:textId="77777777" w:rsidR="00C10664" w:rsidRDefault="00277D13" w:rsidP="00C10664">
            <w:pPr>
              <w:spacing w:after="120" w:line="160" w:lineRule="exact"/>
              <w:rPr>
                <w:rFonts w:cs="Arial"/>
                <w:sz w:val="13"/>
                <w:szCs w:val="13"/>
              </w:rPr>
            </w:pPr>
            <w:hyperlink r:id="rId9" w:history="1">
              <w:r w:rsidR="00C10664" w:rsidRPr="004175B8">
                <w:rPr>
                  <w:rStyle w:val="Hyperlink"/>
                  <w:rFonts w:cs="Arial"/>
                  <w:sz w:val="13"/>
                  <w:szCs w:val="13"/>
                </w:rPr>
                <w:t>Discrimination is against the law.</w:t>
              </w:r>
            </w:hyperlink>
            <w:r w:rsidR="00C10664">
              <w:rPr>
                <w:rStyle w:val="Hyperlink"/>
                <w:rFonts w:cs="Arial"/>
                <w:sz w:val="13"/>
                <w:szCs w:val="13"/>
              </w:rPr>
              <w:br/>
            </w:r>
            <w:r w:rsidR="00C10664" w:rsidRPr="001609CF">
              <w:rPr>
                <w:rFonts w:cs="Arial"/>
                <w:sz w:val="13"/>
                <w:szCs w:val="13"/>
              </w:rPr>
              <w:t xml:space="preserve">Premera Blue Cross complies with applicable Federal civil rights laws and does not discriminate </w:t>
            </w:r>
            <w:proofErr w:type="gramStart"/>
            <w:r w:rsidR="00C10664" w:rsidRPr="001609CF">
              <w:rPr>
                <w:rFonts w:cs="Arial"/>
                <w:sz w:val="13"/>
                <w:szCs w:val="13"/>
              </w:rPr>
              <w:t>on the basis of</w:t>
            </w:r>
            <w:proofErr w:type="gramEnd"/>
            <w:r w:rsidR="00C10664" w:rsidRPr="001609CF">
              <w:rPr>
                <w:rFonts w:cs="Arial"/>
                <w:sz w:val="13"/>
                <w:szCs w:val="13"/>
              </w:rPr>
              <w:t xml:space="preserve"> race, color, national origin, age, disability, or sex. 038503 (01-01-2021)</w:t>
            </w:r>
            <w:r w:rsidR="00C10664">
              <w:rPr>
                <w:rFonts w:cs="Arial"/>
                <w:sz w:val="13"/>
                <w:szCs w:val="13"/>
              </w:rPr>
              <w:t xml:space="preserve">  </w:t>
            </w:r>
            <w:r w:rsidR="00C10664">
              <w:rPr>
                <w:rFonts w:cs="Arial"/>
                <w:sz w:val="13"/>
                <w:szCs w:val="13"/>
              </w:rPr>
              <w:br/>
            </w:r>
            <w:hyperlink r:id="rId10" w:history="1">
              <w:proofErr w:type="spellStart"/>
              <w:r w:rsidR="00C10664" w:rsidRPr="004175B8">
                <w:rPr>
                  <w:rStyle w:val="Hyperlink"/>
                  <w:rFonts w:cs="Arial"/>
                  <w:sz w:val="13"/>
                  <w:szCs w:val="13"/>
                </w:rPr>
                <w:t>Español</w:t>
              </w:r>
              <w:proofErr w:type="spellEnd"/>
            </w:hyperlink>
            <w:r w:rsidR="00C10664" w:rsidRPr="00AA110A">
              <w:rPr>
                <w:rFonts w:cs="Arial"/>
                <w:sz w:val="13"/>
                <w:szCs w:val="13"/>
              </w:rPr>
              <w:t xml:space="preserve"> </w:t>
            </w:r>
            <w:r w:rsidR="00C10664">
              <w:rPr>
                <w:rFonts w:cs="Arial"/>
                <w:sz w:val="13"/>
                <w:szCs w:val="13"/>
              </w:rPr>
              <w:t xml:space="preserve">  </w:t>
            </w:r>
            <w:r w:rsidR="00C10664" w:rsidRPr="00AA110A">
              <w:rPr>
                <w:rFonts w:cs="Arial"/>
                <w:sz w:val="13"/>
                <w:szCs w:val="13"/>
              </w:rPr>
              <w:t xml:space="preserve"> </w:t>
            </w:r>
            <w:hyperlink r:id="rId11" w:history="1">
              <w:proofErr w:type="spellStart"/>
              <w:r w:rsidR="00C10664" w:rsidRPr="004175B8">
                <w:rPr>
                  <w:rStyle w:val="Hyperlink"/>
                  <w:rFonts w:eastAsia="MS Gothic" w:cs="Arial" w:hint="eastAsia"/>
                  <w:sz w:val="13"/>
                  <w:szCs w:val="13"/>
                </w:rPr>
                <w:t>中文</w:t>
              </w:r>
              <w:proofErr w:type="spellEnd"/>
            </w:hyperlink>
          </w:p>
          <w:p w14:paraId="72F18799" w14:textId="5224B9B5" w:rsidR="001173C1" w:rsidRPr="004C146C" w:rsidRDefault="003B60AE" w:rsidP="004C146C">
            <w:pPr>
              <w:pStyle w:val="Footer"/>
            </w:pPr>
            <w:r>
              <w:t>046164</w:t>
            </w:r>
            <w:r w:rsidR="00C10664" w:rsidRPr="004C146C">
              <w:t xml:space="preserve"> (0</w:t>
            </w:r>
            <w:r>
              <w:t>3</w:t>
            </w:r>
            <w:r w:rsidR="00C10664" w:rsidRPr="004C146C">
              <w:t>-01-2021)</w:t>
            </w:r>
          </w:p>
        </w:tc>
      </w:tr>
    </w:tbl>
    <w:p w14:paraId="133BA539" w14:textId="77777777" w:rsidR="00FC0289" w:rsidRPr="00AA110A" w:rsidRDefault="00277D13" w:rsidP="00915620">
      <w:pPr>
        <w:rPr>
          <w:rFonts w:cs="Arial"/>
          <w:sz w:val="13"/>
          <w:szCs w:val="13"/>
        </w:rPr>
      </w:pPr>
    </w:p>
    <w:sectPr w:rsidR="00FC0289" w:rsidRPr="00AA110A" w:rsidSect="00EE2CC9">
      <w:headerReference w:type="first" r:id="rId12"/>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FAF9D" w14:textId="77777777" w:rsidR="00E93C78" w:rsidRDefault="00E93C78" w:rsidP="00A7761B">
      <w:r>
        <w:separator/>
      </w:r>
    </w:p>
  </w:endnote>
  <w:endnote w:type="continuationSeparator" w:id="0">
    <w:p w14:paraId="40C9C82A" w14:textId="77777777" w:rsidR="00E93C78" w:rsidRDefault="00E93C78"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08CD7" w14:textId="77777777" w:rsidR="00E93C78" w:rsidRDefault="00E93C78" w:rsidP="00A7761B">
      <w:r>
        <w:separator/>
      </w:r>
    </w:p>
  </w:footnote>
  <w:footnote w:type="continuationSeparator" w:id="0">
    <w:p w14:paraId="460514ED" w14:textId="77777777" w:rsidR="00E93C78" w:rsidRDefault="00E93C78"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0FA2" w14:textId="5C53517A" w:rsidR="00EE2CC9" w:rsidRDefault="00EE2CC9" w:rsidP="00EE2CC9">
    <w:pPr>
      <w:pStyle w:val="Header"/>
      <w:rPr>
        <w:i/>
        <w:iCs/>
      </w:rPr>
    </w:pPr>
    <w:r w:rsidRPr="008117C5">
      <w:rPr>
        <w:i/>
        <w:iCs/>
        <w:highlight w:val="yellow"/>
      </w:rPr>
      <w:t>Copy the content below and paste into an email for sending to your employees.</w:t>
    </w:r>
  </w:p>
  <w:p w14:paraId="0369A591" w14:textId="070162E7" w:rsidR="00310D0B" w:rsidRDefault="00310D0B" w:rsidP="00EE2CC9">
    <w:pPr>
      <w:pStyle w:val="Header"/>
      <w:rPr>
        <w:i/>
        <w:iCs/>
      </w:rPr>
    </w:pPr>
  </w:p>
  <w:p w14:paraId="5B3BE65F" w14:textId="53AA4B5A" w:rsidR="00310D0B" w:rsidRPr="008117C5" w:rsidRDefault="00310D0B" w:rsidP="00EE2CC9">
    <w:pPr>
      <w:pStyle w:val="Header"/>
      <w:rPr>
        <w:i/>
        <w:iCs/>
      </w:rPr>
    </w:pPr>
    <w:r w:rsidRPr="004A7DF7">
      <w:t>Subject Lin</w:t>
    </w:r>
    <w:r w:rsidR="00FB05FE">
      <w:t xml:space="preserve">e:  </w:t>
    </w:r>
    <w:r w:rsidR="003B60AE" w:rsidRPr="003B60AE">
      <w:t>Ready for Medicare?</w:t>
    </w:r>
  </w:p>
  <w:p w14:paraId="76AEB5FC" w14:textId="77777777" w:rsidR="00EE2CC9" w:rsidRDefault="00EE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E455BA"/>
    <w:multiLevelType w:val="hybridMultilevel"/>
    <w:tmpl w:val="08FAAEF0"/>
    <w:lvl w:ilvl="0" w:tplc="ED0A4BA2">
      <w:numFmt w:val="bullet"/>
      <w:lvlText w:val="•"/>
      <w:lvlJc w:val="left"/>
      <w:pPr>
        <w:ind w:left="720" w:hanging="360"/>
      </w:pPr>
      <w:rPr>
        <w:rFonts w:ascii="Arial" w:hAnsi="Arial" w:hint="default"/>
        <w:color w:val="20AA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D07AE"/>
    <w:multiLevelType w:val="hybridMultilevel"/>
    <w:tmpl w:val="86586BCC"/>
    <w:lvl w:ilvl="0" w:tplc="4D6C898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A02050"/>
    <w:multiLevelType w:val="hybridMultilevel"/>
    <w:tmpl w:val="AD4822FA"/>
    <w:lvl w:ilvl="0" w:tplc="ED0A4BA2">
      <w:numFmt w:val="bullet"/>
      <w:lvlText w:val="•"/>
      <w:lvlJc w:val="left"/>
      <w:pPr>
        <w:ind w:left="720" w:hanging="360"/>
      </w:pPr>
      <w:rPr>
        <w:rFonts w:ascii="Arial" w:hAnsi="Arial" w:hint="default"/>
        <w:color w:val="20AA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8"/>
  </w:num>
  <w:num w:numId="5">
    <w:abstractNumId w:val="11"/>
  </w:num>
  <w:num w:numId="6">
    <w:abstractNumId w:val="7"/>
  </w:num>
  <w:num w:numId="7">
    <w:abstractNumId w:val="2"/>
  </w:num>
  <w:num w:numId="8">
    <w:abstractNumId w:val="1"/>
  </w:num>
  <w:num w:numId="9">
    <w:abstractNumId w:val="13"/>
  </w:num>
  <w:num w:numId="10">
    <w:abstractNumId w:val="6"/>
  </w:num>
  <w:num w:numId="11">
    <w:abstractNumId w:val="10"/>
  </w:num>
  <w:num w:numId="12">
    <w:abstractNumId w:val="1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615E0"/>
    <w:rsid w:val="000A2187"/>
    <w:rsid w:val="000D65ED"/>
    <w:rsid w:val="001173C1"/>
    <w:rsid w:val="00120956"/>
    <w:rsid w:val="00141F52"/>
    <w:rsid w:val="001F1419"/>
    <w:rsid w:val="00277D13"/>
    <w:rsid w:val="002A2D77"/>
    <w:rsid w:val="002D24B4"/>
    <w:rsid w:val="00310D0B"/>
    <w:rsid w:val="00346F14"/>
    <w:rsid w:val="00366428"/>
    <w:rsid w:val="00366B42"/>
    <w:rsid w:val="0037271C"/>
    <w:rsid w:val="00373DA5"/>
    <w:rsid w:val="00396BD3"/>
    <w:rsid w:val="003B55DF"/>
    <w:rsid w:val="003B60AE"/>
    <w:rsid w:val="004175B8"/>
    <w:rsid w:val="00425FB8"/>
    <w:rsid w:val="004868A4"/>
    <w:rsid w:val="004B338A"/>
    <w:rsid w:val="004C146C"/>
    <w:rsid w:val="00507948"/>
    <w:rsid w:val="005155BB"/>
    <w:rsid w:val="005B4B2D"/>
    <w:rsid w:val="006F17F2"/>
    <w:rsid w:val="007974E0"/>
    <w:rsid w:val="007B3CA1"/>
    <w:rsid w:val="00813FCC"/>
    <w:rsid w:val="008F6676"/>
    <w:rsid w:val="00915620"/>
    <w:rsid w:val="00977A4C"/>
    <w:rsid w:val="009E23D4"/>
    <w:rsid w:val="009E717C"/>
    <w:rsid w:val="00A30952"/>
    <w:rsid w:val="00A759D2"/>
    <w:rsid w:val="00A7761B"/>
    <w:rsid w:val="00AA110A"/>
    <w:rsid w:val="00C10664"/>
    <w:rsid w:val="00C72C49"/>
    <w:rsid w:val="00DD7BA9"/>
    <w:rsid w:val="00E93C78"/>
    <w:rsid w:val="00EE2CC9"/>
    <w:rsid w:val="00EF7FA6"/>
    <w:rsid w:val="00F3223B"/>
    <w:rsid w:val="00F70ED9"/>
    <w:rsid w:val="00FB05FE"/>
    <w:rsid w:val="00FC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29CCF"/>
  <w15:chartTrackingRefBased/>
  <w15:docId w15:val="{90C4A0EB-1AC6-4644-9283-131C5AA3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F52"/>
    <w:rPr>
      <w:rFonts w:ascii="Arial" w:hAnsi="Arial"/>
      <w:sz w:val="22"/>
    </w:rPr>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cs="Arial"/>
      <w:b/>
      <w:color w:val="E04E3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cs="Arial"/>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812770">
      <w:bodyDiv w:val="1"/>
      <w:marLeft w:val="0"/>
      <w:marRight w:val="0"/>
      <w:marTop w:val="0"/>
      <w:marBottom w:val="0"/>
      <w:divBdr>
        <w:top w:val="none" w:sz="0" w:space="0" w:color="auto"/>
        <w:left w:val="none" w:sz="0" w:space="0" w:color="auto"/>
        <w:bottom w:val="none" w:sz="0" w:space="0" w:color="auto"/>
        <w:right w:val="none" w:sz="0" w:space="0" w:color="auto"/>
      </w:divBdr>
    </w:div>
    <w:div w:id="6022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eramedicare.com/"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mera.com/documents/037397.pdf" TargetMode="External"/><Relationship Id="rId5" Type="http://schemas.openxmlformats.org/officeDocument/2006/relationships/footnotes" Target="footnotes.xml"/><Relationship Id="rId10" Type="http://schemas.openxmlformats.org/officeDocument/2006/relationships/hyperlink" Target="https://www.premera.com/documents/037397.pdf" TargetMode="External"/><Relationship Id="rId4" Type="http://schemas.openxmlformats.org/officeDocument/2006/relationships/webSettings" Target="webSettings.xml"/><Relationship Id="rId9" Type="http://schemas.openxmlformats.org/officeDocument/2006/relationships/hyperlink" Target="https://www.premera.com/documents/03739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F624CF81229A2945B920BC50F3E6731C" ma:contentTypeVersion="50" ma:contentTypeDescription="" ma:contentTypeScope="" ma:versionID="0202049b5b6faae700d3ae5450b08132">
  <xsd:schema xmlns:xsd="http://www.w3.org/2001/XMLSchema" xmlns:xs="http://www.w3.org/2001/XMLSchema" xmlns:p="http://schemas.microsoft.com/office/2006/metadata/properties" xmlns:ns2="3e2bdac8-db2c-4fa1-99f8-9dc6d4c144db" xmlns:ns3="039a9834-bbb2-45a3-aea4-b843ead01fbc" targetNamespace="http://schemas.microsoft.com/office/2006/metadata/properties" ma:root="true" ma:fieldsID="268bd180a67cf043b3cdf033218471eb" ns2:_="" ns3:_="">
    <xsd:import namespace="3e2bdac8-db2c-4fa1-99f8-9dc6d4c144db"/>
    <xsd:import namespace="039a9834-bbb2-45a3-aea4-b843ead01fbc"/>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3:InternetBuildDate" minOccurs="0"/>
                <xsd:element ref="ns2:RevisionDate" minOccurs="0"/>
                <xsd:element ref="ns2:dStatus" minOccurs="0"/>
                <xsd:element ref="ns2:StatusNotes" minOccurs="0"/>
                <xsd:element ref="ns2:Orphan" minOccurs="0"/>
                <xsd:element ref="ns3: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dac8-db2c-4fa1-99f8-9dc6d4c144db"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xsd:simpleType>
        <xsd:restriction base="dms:Text">
          <xsd:maxLength value="255"/>
        </xsd:restriction>
      </xsd:simpleType>
    </xsd:element>
    <xsd:element name="Rendition" ma:index="2" nillable="true" ma:displayName="Rendition" ma:format="Dropdown" ma:internalName="Rendition">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xsd:simpleType>
        <xsd:restriction base="dms:Text">
          <xsd:maxLength value="255"/>
        </xsd:restriction>
      </xsd:simpleType>
    </xsd:element>
    <xsd:element name="RevisionID" ma:index="7" nillable="true" ma:displayName="RevisionID" ma:indexed="true" ma:internalName="RevisionID">
      <xsd:simpleType>
        <xsd:restriction base="dms:Number"/>
      </xsd:simpleType>
    </xsd:element>
    <xsd:element name="WebsiteArea" ma:index="8" nillable="true" ma:displayName="WebsiteArea" ma:default="Blank" ma:format="Dropdown" ma:internalName="WebsiteArea">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RevisionDate" ma:index="11" nillable="true" ma:displayName="RevisionDate" ma:format="DateTime" ma:internalName="RevisionDat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dComments" ma:index="16" nillable="true" ma:displayName="Comments" ma:internalName="dComments">
      <xsd:simpleType>
        <xsd:restriction base="dms:Note">
          <xsd:maxLength value="255"/>
        </xsd:restriction>
      </xsd:simpleType>
    </xsd:element>
    <xsd:element name="IsWebFormat" ma:index="17" nillable="true" ma:displayName="IsWebFormat" ma:hidden="true" ma:internalName="IsWebFormat" ma:readOnly="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ID" ma:index="37" nillable="true" ma:displayName="dID" ma:hidden="true" ma:internalName="dID" ma:readOnly="false">
      <xsd:simpleType>
        <xsd:restriction base="dms:Number"/>
      </xsd:simpleType>
    </xsd:element>
    <xsd:element name="Orphan1" ma:index="39" nillable="true" ma:displayName="Orphan" ma:default="0" ma:internalName="Orphan1">
      <xsd:simpleType>
        <xsd:restriction base="dms:Boolean"/>
      </xsd:simpleType>
    </xsd:element>
    <xsd:element name="Delete" ma:index="40" nillable="true" ma:displayName="Delete" ma:format="Dropdown" ma:internalName="Delete">
      <xsd:simpleType>
        <xsd:restriction base="dms:Choice">
          <xsd:enumeration value="Not Deleted from Consumption"/>
          <xsd:enumeration value="Deleted from Consumption"/>
        </xsd:restriction>
      </xsd:simpleType>
    </xsd:element>
  </xsd:schema>
  <xsd:schema xmlns:xsd="http://www.w3.org/2001/XMLSchema" xmlns:xs="http://www.w3.org/2001/XMLSchema" xmlns:dms="http://schemas.microsoft.com/office/2006/documentManagement/types" xmlns:pc="http://schemas.microsoft.com/office/infopath/2007/PartnerControls" targetNamespace="039a9834-bbb2-45a3-aea4-b843ead01fbc" elementFormDefault="qualified">
    <xsd:import namespace="http://schemas.microsoft.com/office/2006/documentManagement/types"/>
    <xsd:import namespace="http://schemas.microsoft.com/office/infopath/2007/PartnerControls"/>
    <xsd:element name="InternetBuildDate" ma:index="10" nillable="true" ma:displayName="InternetBuildDate" ma:format="DateOnly" ma:internalName="InternetBuildDate">
      <xsd:simpleType>
        <xsd:restriction base="dms:DateTime"/>
      </xsd:simpleType>
    </xsd:element>
    <xsd:element name="HistoricalRecord" ma:index="15" nillable="true" ma:displayName="HistoricalRecord" ma:default="1" ma:internalName="Historical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iginalFileName xmlns="87032e88-b52e-4689-abc3-5aadca866de5">046164_03-01-2021.docx</OriginalFileName>
    <TargetSite xmlns="87032e88-b52e-4689-abc3-5aadca866de5">
      <Value>BLink</Value>
      <Value>Premera Blue Cross</Value>
    </TargetSite>
    <Delete xmlns="87032e88-b52e-4689-abc3-5aadca866de5" xsi:nil="true"/>
    <NotifySubscribers xmlns="87032e88-b52e-4689-abc3-5aadca866de5" xsi:nil="true"/>
    <StatusNotes xmlns="87032e88-b52e-4689-abc3-5aadca866de5" xsi:nil="true"/>
    <RevisionID xmlns="87032e88-b52e-4689-abc3-5aadca866de5">122106</RevisionID>
    <FunctionalArea xmlns="87032e88-b52e-4689-abc3-5aadca866de5" xsi:nil="true"/>
    <FunctionalSection xmlns="87032e88-b52e-4689-abc3-5aadca866de5" xsi:nil="true"/>
    <HistoricalRecord xmlns="87032e88-b52e-4689-abc3-5aadca866de5">false</HistoricalRecord>
    <dComments xmlns="87032e88-b52e-4689-abc3-5aadca866de5" xsi:nil="true"/>
    <OutputType xmlns="87032e88-b52e-4689-abc3-5aadca866de5" xsi:nil="true"/>
    <dStatus xmlns="87032e88-b52e-4689-abc3-5aadca866de5">RELEASED</dStatus>
    <_dlc_DocId xmlns="87032e88-b52e-4689-abc3-5aadca866de5">6C4FPC5H4JMD-4-802776</_dlc_DocId>
    <_dlc_DocIdUrl xmlns="87032e88-b52e-4689-abc3-5aadca866de5">
      <Url>http://docadmin/sites/da/_layouts/15/DocIdRedir.aspx?ID=6C4FPC5H4JMD-4-802776</Url>
      <Description>6C4FPC5H4JMD-4-802776</Description>
    </_dlc_DocIdUrl>
    <KeywordsMetaTag xmlns="87032e88-b52e-4689-abc3-5aadca866de5" xsi:nil="true"/>
    <WebsiteArea xmlns="87032e88-b52e-4689-abc3-5aadca866de5">Internet and Intranet Sites</WebsiteArea>
    <InternetBuildDate xmlns="87032e88-b52e-4689-abc3-5aadca866de5">2021-03-30T00:00:00+00:00</InternetBuildDate>
    <Account xmlns="87032e88-b52e-4689-abc3-5aadca866de5">iDocumentAdministration</Account>
    <TypeOfContent xmlns="87032e88-b52e-4689-abc3-5aadca866de5">Native Art</TypeOfContent>
    <FunctionalSubSection xmlns="87032e88-b52e-4689-abc3-5aadca866de5" xsi:nil="true"/>
    <Orphan xmlns="87032e88-b52e-4689-abc3-5aadca866de5">Enter Choice #1</Orphan>
    <Orphan1 xmlns="87032e88-b52e-4689-abc3-5aadca866de5">false</Orphan1>
    <Rendition xmlns="87032e88-b52e-4689-abc3-5aadca866de5">docx</Rendition>
    <ItemNumber xmlns="87032e88-b52e-4689-abc3-5aadca866de5">046164</ItemNumber>
    <Message xmlns="87032e88-b52e-4689-abc3-5aadca866de5" xsi:nil="true"/>
    <OracleCMINumber xmlns="87032e88-b52e-4689-abc3-5aadca866de5" xsi:nil="true"/>
    <RevisionDate xmlns="87032e88-b52e-4689-abc3-5aadca866de5" xsi:nil="true"/>
    <ActualCreateDate xmlns="87032e88-b52e-4689-abc3-5aadca866de5" xsi:nil="true"/>
    <InDate xmlns="87032e88-b52e-4689-abc3-5aadca866de5" xsi:nil="true"/>
    <ReleaseDate xmlns="87032e88-b52e-4689-abc3-5aadca866de5" xsi:nil="true"/>
    <dID xmlns="87032e88-b52e-4689-abc3-5aadca866de5" xsi:nil="true"/>
    <IsWebFormat xmlns="87032e88-b52e-4689-abc3-5aadca866de5" xsi:nil="true"/>
    <_dlc_DocIdPersistId xmlns="87032e88-b52e-4689-abc3-5aadca866de5" xsi:nil="true"/>
  </documentManagement>
</p:properties>
</file>

<file path=customXml/itemProps1.xml><?xml version="1.0" encoding="utf-8"?>
<ds:datastoreItem xmlns:ds="http://schemas.openxmlformats.org/officeDocument/2006/customXml" ds:itemID="{45FB481B-98B3-4323-8B94-4AF4B1B4D648}"/>
</file>

<file path=customXml/itemProps2.xml><?xml version="1.0" encoding="utf-8"?>
<ds:datastoreItem xmlns:ds="http://schemas.openxmlformats.org/officeDocument/2006/customXml" ds:itemID="{B5470450-3213-418E-AD49-612C346F7F49}"/>
</file>

<file path=customXml/itemProps3.xml><?xml version="1.0" encoding="utf-8"?>
<ds:datastoreItem xmlns:ds="http://schemas.openxmlformats.org/officeDocument/2006/customXml" ds:itemID="{29FBC24A-4997-4080-A107-30B0E276F2F3}"/>
</file>

<file path=customXml/itemProps4.xml><?xml version="1.0" encoding="utf-8"?>
<ds:datastoreItem xmlns:ds="http://schemas.openxmlformats.org/officeDocument/2006/customXml" ds:itemID="{09C5294D-A79C-4262-9776-937ECEF094BB}"/>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Lintz</dc:creator>
  <cp:keywords/>
  <dc:description/>
  <cp:lastModifiedBy>Kimberly Marcham</cp:lastModifiedBy>
  <cp:revision>2</cp:revision>
  <dcterms:created xsi:type="dcterms:W3CDTF">2021-03-30T17:36:00Z</dcterms:created>
  <dcterms:modified xsi:type="dcterms:W3CDTF">2021-03-30T17:36:00Z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edItemNumbers">
    <vt:lpwstr/>
  </property>
  <property fmtid="{D5CDD505-2E9C-101B-9397-08002B2CF9AE}" pid="3" name="ContentTypeId">
    <vt:lpwstr>0x01010048998E49275BD9479B035C211C4B7BDB0049A2A39BDD7C7143B2F6975EF165B8E6</vt:lpwstr>
  </property>
  <property fmtid="{D5CDD505-2E9C-101B-9397-08002B2CF9AE}" pid="4" name="_dlc_DocIdItemGuid">
    <vt:lpwstr>696cec28-0b29-4d84-b5c4-644035da3033</vt:lpwstr>
  </property>
  <property fmtid="{D5CDD505-2E9C-101B-9397-08002B2CF9AE}" pid="5" name="Order">
    <vt:r8>80277600</vt:r8>
  </property>
  <property fmtid="{D5CDD505-2E9C-101B-9397-08002B2CF9AE}" pid="6" name="OrphanOLD">
    <vt:lpwstr>Enter Choice #1</vt:lpwstr>
  </property>
  <property fmtid="{D5CDD505-2E9C-101B-9397-08002B2CF9AE}" pid="7" name="Has Copy Destinations">
    <vt:bool>false</vt:bool>
  </property>
  <property fmtid="{D5CDD505-2E9C-101B-9397-08002B2CF9AE}" pid="8" name="Document ID Value">
    <vt:lpwstr>6C4FPC5H4JMD-4-802776</vt:lpwstr>
  </property>
</Properties>
</file>