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cs="Arial"/>
                <w:szCs w:val="22"/>
              </w:rPr>
            </w:pPr>
            <w:bookmarkStart w:id="0" w:name="_Hlk66388545"/>
            <w:r w:rsidRPr="00915620">
              <w:rPr>
                <w:rFonts w:cs="Arial"/>
                <w:noProof/>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C72C49">
        <w:trPr>
          <w:jc w:val="center"/>
        </w:trPr>
        <w:tc>
          <w:tcPr>
            <w:tcW w:w="0" w:type="auto"/>
          </w:tcPr>
          <w:p w14:paraId="45511AD3" w14:textId="15F7A0E1" w:rsidR="00915620" w:rsidRDefault="00355CA1" w:rsidP="00EE2CC9">
            <w:pPr>
              <w:pStyle w:val="Heading1"/>
              <w:spacing w:after="360"/>
              <w:rPr>
                <w:sz w:val="40"/>
                <w:szCs w:val="40"/>
              </w:rPr>
            </w:pPr>
            <w:r w:rsidRPr="00355CA1">
              <w:rPr>
                <w:sz w:val="40"/>
                <w:szCs w:val="40"/>
              </w:rPr>
              <w:t>Learn more about the Specialty Pharmacy Program</w:t>
            </w:r>
          </w:p>
          <w:p w14:paraId="205B76FB" w14:textId="77777777" w:rsidR="00355CA1" w:rsidRPr="00355CA1" w:rsidRDefault="00355CA1" w:rsidP="00355CA1">
            <w:pPr>
              <w:spacing w:after="240" w:line="300" w:lineRule="exact"/>
              <w:rPr>
                <w:szCs w:val="22"/>
              </w:rPr>
            </w:pPr>
            <w:r w:rsidRPr="00355CA1">
              <w:rPr>
                <w:szCs w:val="22"/>
              </w:rPr>
              <w:t>The Specialty Pharmacy Program is part of your Premera Blue Cross health plan. It is for people who take specialty drugs, which:</w:t>
            </w:r>
          </w:p>
          <w:p w14:paraId="6FF05026" w14:textId="6B8B4A3F" w:rsidR="00355CA1" w:rsidRPr="00355CA1" w:rsidRDefault="00355CA1" w:rsidP="00355CA1">
            <w:pPr>
              <w:pStyle w:val="ListParagraph"/>
              <w:numPr>
                <w:ilvl w:val="0"/>
                <w:numId w:val="12"/>
              </w:numPr>
            </w:pPr>
            <w:r w:rsidRPr="00355CA1">
              <w:t xml:space="preserve">Treat complex or rare conditions </w:t>
            </w:r>
          </w:p>
          <w:p w14:paraId="713FC141" w14:textId="38C32D3B" w:rsidR="00355CA1" w:rsidRPr="00355CA1" w:rsidRDefault="00355CA1" w:rsidP="00355CA1">
            <w:pPr>
              <w:pStyle w:val="ListParagraph"/>
              <w:numPr>
                <w:ilvl w:val="0"/>
                <w:numId w:val="12"/>
              </w:numPr>
            </w:pPr>
            <w:r w:rsidRPr="00355CA1">
              <w:t xml:space="preserve">Are usually self-injected </w:t>
            </w:r>
          </w:p>
          <w:p w14:paraId="35E5D9C4" w14:textId="78027FB8" w:rsidR="00355CA1" w:rsidRPr="00355CA1" w:rsidRDefault="00355CA1" w:rsidP="00355CA1">
            <w:pPr>
              <w:pStyle w:val="ListParagraph"/>
              <w:numPr>
                <w:ilvl w:val="0"/>
                <w:numId w:val="12"/>
              </w:numPr>
            </w:pPr>
            <w:r w:rsidRPr="00355CA1">
              <w:t xml:space="preserve">Need special handling, such as refrigeration </w:t>
            </w:r>
          </w:p>
          <w:p w14:paraId="57E3A823" w14:textId="327F6D33" w:rsidR="00355CA1" w:rsidRPr="00355CA1" w:rsidRDefault="00355CA1" w:rsidP="00355CA1">
            <w:pPr>
              <w:spacing w:after="240" w:line="300" w:lineRule="exact"/>
              <w:rPr>
                <w:szCs w:val="22"/>
              </w:rPr>
            </w:pPr>
            <w:r w:rsidRPr="00355CA1">
              <w:rPr>
                <w:szCs w:val="22"/>
              </w:rPr>
              <w:t xml:space="preserve">People often need extra help to learn how to take and manage a specialty drug. Premera’s specialty pharmacy partner, </w:t>
            </w:r>
            <w:proofErr w:type="spellStart"/>
            <w:r w:rsidRPr="00355CA1">
              <w:rPr>
                <w:szCs w:val="22"/>
              </w:rPr>
              <w:t>Accredo</w:t>
            </w:r>
            <w:proofErr w:type="spellEnd"/>
            <w:r w:rsidRPr="00355CA1">
              <w:rPr>
                <w:szCs w:val="22"/>
              </w:rPr>
              <w:t xml:space="preserve">, fills prescriptions </w:t>
            </w:r>
            <w:proofErr w:type="gramStart"/>
            <w:r w:rsidRPr="00355CA1">
              <w:rPr>
                <w:szCs w:val="22"/>
              </w:rPr>
              <w:t>and also</w:t>
            </w:r>
            <w:proofErr w:type="gramEnd"/>
            <w:r w:rsidRPr="00355CA1">
              <w:rPr>
                <w:szCs w:val="22"/>
              </w:rPr>
              <w:t>:</w:t>
            </w:r>
          </w:p>
          <w:p w14:paraId="56BB94E4" w14:textId="2427B453" w:rsidR="00355CA1" w:rsidRPr="00355CA1" w:rsidRDefault="00355CA1" w:rsidP="00355CA1">
            <w:pPr>
              <w:pStyle w:val="ListParagraph"/>
              <w:numPr>
                <w:ilvl w:val="0"/>
                <w:numId w:val="15"/>
              </w:numPr>
            </w:pPr>
            <w:r w:rsidRPr="00355CA1">
              <w:t xml:space="preserve">Has a pharmacist-led care team you can talk to for condition-specific information </w:t>
            </w:r>
          </w:p>
          <w:p w14:paraId="754BD0C2" w14:textId="6FDB894E" w:rsidR="00355CA1" w:rsidRPr="00355CA1" w:rsidRDefault="00355CA1" w:rsidP="00355CA1">
            <w:pPr>
              <w:pStyle w:val="ListParagraph"/>
              <w:numPr>
                <w:ilvl w:val="0"/>
                <w:numId w:val="15"/>
              </w:numPr>
            </w:pPr>
            <w:r w:rsidRPr="00355CA1">
              <w:t xml:space="preserve">Works with you to make sure you’re taking your drugs correctly </w:t>
            </w:r>
          </w:p>
          <w:p w14:paraId="78948BD3" w14:textId="0DD4EC6A" w:rsidR="00355CA1" w:rsidRPr="00355CA1" w:rsidRDefault="00355CA1" w:rsidP="00355CA1">
            <w:pPr>
              <w:pStyle w:val="ListParagraph"/>
              <w:numPr>
                <w:ilvl w:val="0"/>
                <w:numId w:val="15"/>
              </w:numPr>
            </w:pPr>
            <w:r w:rsidRPr="00355CA1">
              <w:t xml:space="preserve">Offers clinical support for dosing and potential side effects </w:t>
            </w:r>
          </w:p>
          <w:p w14:paraId="75C50679" w14:textId="48EA4B12" w:rsidR="00355CA1" w:rsidRPr="00355CA1" w:rsidRDefault="00355CA1" w:rsidP="00355CA1">
            <w:pPr>
              <w:pStyle w:val="ListParagraph"/>
              <w:numPr>
                <w:ilvl w:val="0"/>
                <w:numId w:val="15"/>
              </w:numPr>
            </w:pPr>
            <w:r w:rsidRPr="00355CA1">
              <w:t>Ensures safe, prompt delivery of specialty drugs (</w:t>
            </w:r>
            <w:proofErr w:type="spellStart"/>
            <w:r w:rsidRPr="00355CA1">
              <w:t>Accredo</w:t>
            </w:r>
            <w:proofErr w:type="spellEnd"/>
            <w:r w:rsidRPr="00355CA1">
              <w:t xml:space="preserve"> can’t send drugs to a PO Box.) </w:t>
            </w:r>
          </w:p>
          <w:p w14:paraId="7C3A7EE1" w14:textId="6D3E1315" w:rsidR="00355CA1" w:rsidRPr="00355CA1" w:rsidRDefault="00355CA1" w:rsidP="00355CA1">
            <w:pPr>
              <w:spacing w:after="240" w:line="300" w:lineRule="exact"/>
              <w:rPr>
                <w:szCs w:val="22"/>
              </w:rPr>
            </w:pPr>
            <w:r w:rsidRPr="00355CA1">
              <w:rPr>
                <w:szCs w:val="22"/>
              </w:rPr>
              <w:t xml:space="preserve">Want to know more about your Specialty Pharmacy benefit? Contact Premera </w:t>
            </w:r>
            <w:r>
              <w:rPr>
                <w:szCs w:val="22"/>
              </w:rPr>
              <w:t>c</w:t>
            </w:r>
            <w:r w:rsidRPr="00355CA1">
              <w:rPr>
                <w:szCs w:val="22"/>
              </w:rPr>
              <w:t xml:space="preserve">ustomer </w:t>
            </w:r>
            <w:r>
              <w:rPr>
                <w:szCs w:val="22"/>
              </w:rPr>
              <w:t>s</w:t>
            </w:r>
            <w:r w:rsidRPr="00355CA1">
              <w:rPr>
                <w:szCs w:val="22"/>
              </w:rPr>
              <w:t xml:space="preserve">ervice: </w:t>
            </w:r>
          </w:p>
          <w:p w14:paraId="6B227360" w14:textId="754B5E6F" w:rsidR="00355CA1" w:rsidRPr="00355CA1" w:rsidRDefault="00355CA1" w:rsidP="00355CA1">
            <w:pPr>
              <w:pStyle w:val="ListParagraph"/>
              <w:numPr>
                <w:ilvl w:val="0"/>
                <w:numId w:val="16"/>
              </w:numPr>
            </w:pPr>
            <w:r w:rsidRPr="00355CA1">
              <w:t xml:space="preserve">By phone at 800-722-1471, 5 a.m. to 8 p.m. Monday through Friday, Pacific Time </w:t>
            </w:r>
          </w:p>
          <w:p w14:paraId="594C2E45" w14:textId="2A97C146" w:rsidR="00355CA1" w:rsidRPr="0039642C" w:rsidRDefault="00355CA1" w:rsidP="00AA117B">
            <w:pPr>
              <w:pStyle w:val="ListParagraph"/>
              <w:numPr>
                <w:ilvl w:val="0"/>
                <w:numId w:val="16"/>
              </w:numPr>
            </w:pPr>
            <w:r w:rsidRPr="0039642C">
              <w:t xml:space="preserve">Online: Just sign into your account at </w:t>
            </w:r>
            <w:hyperlink r:id="rId8" w:history="1">
              <w:r w:rsidRPr="00355CA1">
                <w:rPr>
                  <w:rStyle w:val="Hyperlink"/>
                </w:rPr>
                <w:t>premera.com</w:t>
              </w:r>
            </w:hyperlink>
            <w:r w:rsidRPr="0039642C">
              <w:t xml:space="preserve"> and select Secure Inbox. </w:t>
            </w:r>
          </w:p>
          <w:p w14:paraId="74EE9317" w14:textId="77777777" w:rsidR="00355CA1" w:rsidRPr="00355CA1" w:rsidRDefault="00355CA1" w:rsidP="00355CA1">
            <w:pPr>
              <w:rPr>
                <w:rFonts w:asciiTheme="minorHAnsi" w:eastAsia="Times New Roman" w:hAnsiTheme="minorHAnsi"/>
                <w:sz w:val="16"/>
                <w:szCs w:val="16"/>
              </w:rPr>
            </w:pPr>
            <w:proofErr w:type="spellStart"/>
            <w:r w:rsidRPr="00355CA1">
              <w:rPr>
                <w:rFonts w:asciiTheme="minorHAnsi" w:eastAsia="Times New Roman" w:hAnsiTheme="minorHAnsi"/>
                <w:sz w:val="16"/>
                <w:szCs w:val="16"/>
              </w:rPr>
              <w:t>Accredo</w:t>
            </w:r>
            <w:proofErr w:type="spellEnd"/>
            <w:r w:rsidRPr="00355CA1">
              <w:rPr>
                <w:rFonts w:asciiTheme="minorHAnsi" w:eastAsia="Times New Roman" w:hAnsiTheme="minorHAnsi"/>
                <w:sz w:val="16"/>
                <w:szCs w:val="16"/>
              </w:rPr>
              <w:t xml:space="preserve"> is an independent company providing specialty pharmacy services to Premera Blue Cross and Premera Blue Cross Blue Shield of Alaska members.</w:t>
            </w:r>
          </w:p>
          <w:p w14:paraId="55730EE4" w14:textId="3216D380" w:rsidR="003B55DF" w:rsidRPr="003B55DF" w:rsidRDefault="003B55DF" w:rsidP="00355CA1">
            <w:pPr>
              <w:rPr>
                <w:rFonts w:cs="Arial"/>
                <w:szCs w:val="22"/>
              </w:rPr>
            </w:pP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cs="Arial"/>
                <w:sz w:val="13"/>
                <w:szCs w:val="13"/>
              </w:rPr>
            </w:pPr>
          </w:p>
          <w:p w14:paraId="45A9F46B" w14:textId="77777777" w:rsidR="00C10664" w:rsidRDefault="00C10664" w:rsidP="00C10664">
            <w:pPr>
              <w:pBdr>
                <w:top w:val="single" w:sz="4" w:space="1" w:color="auto"/>
              </w:pBdr>
              <w:spacing w:after="120" w:line="160" w:lineRule="exact"/>
              <w:rPr>
                <w:rFonts w:cs="Arial"/>
                <w:sz w:val="13"/>
                <w:szCs w:val="13"/>
              </w:rPr>
            </w:pPr>
            <w:r w:rsidRPr="00AA110A">
              <w:rPr>
                <w:rFonts w:cs="Arial"/>
                <w:sz w:val="13"/>
                <w:szCs w:val="13"/>
              </w:rPr>
              <w:t>Premera Blue Cross is an Independent Licensee of the Blue Cross Blue Shield Association</w:t>
            </w:r>
            <w:r>
              <w:rPr>
                <w:rFonts w:cs="Arial"/>
                <w:sz w:val="13"/>
                <w:szCs w:val="13"/>
              </w:rPr>
              <w:br/>
            </w:r>
            <w:r w:rsidRPr="00AA110A">
              <w:rPr>
                <w:rFonts w:cs="Arial"/>
                <w:sz w:val="13"/>
                <w:szCs w:val="13"/>
              </w:rPr>
              <w:t>P.O. Box 327, Seattle, WA 98111</w:t>
            </w:r>
          </w:p>
          <w:p w14:paraId="24129686" w14:textId="77777777" w:rsidR="00C10664" w:rsidRDefault="00573175" w:rsidP="00C10664">
            <w:pPr>
              <w:spacing w:after="120" w:line="160" w:lineRule="exact"/>
              <w:rPr>
                <w:rFonts w:cs="Arial"/>
                <w:sz w:val="13"/>
                <w:szCs w:val="13"/>
              </w:rPr>
            </w:pPr>
            <w:hyperlink r:id="rId9" w:history="1">
              <w:r w:rsidR="00C10664" w:rsidRPr="004175B8">
                <w:rPr>
                  <w:rStyle w:val="Hyperlink"/>
                  <w:rFonts w:cs="Arial"/>
                  <w:sz w:val="13"/>
                  <w:szCs w:val="13"/>
                </w:rPr>
                <w:t>Discrimination is against the law.</w:t>
              </w:r>
            </w:hyperlink>
            <w:r w:rsidR="00C10664">
              <w:rPr>
                <w:rStyle w:val="Hyperlink"/>
                <w:rFonts w:cs="Arial"/>
                <w:sz w:val="13"/>
                <w:szCs w:val="13"/>
              </w:rPr>
              <w:br/>
            </w:r>
            <w:r w:rsidR="00C10664" w:rsidRPr="001609CF">
              <w:rPr>
                <w:rFonts w:cs="Arial"/>
                <w:sz w:val="13"/>
                <w:szCs w:val="13"/>
              </w:rPr>
              <w:t xml:space="preserve">Premera Blue Cross complies with applicable Federal civil rights laws and does not discriminate </w:t>
            </w:r>
            <w:proofErr w:type="gramStart"/>
            <w:r w:rsidR="00C10664" w:rsidRPr="001609CF">
              <w:rPr>
                <w:rFonts w:cs="Arial"/>
                <w:sz w:val="13"/>
                <w:szCs w:val="13"/>
              </w:rPr>
              <w:t>on the basis of</w:t>
            </w:r>
            <w:proofErr w:type="gramEnd"/>
            <w:r w:rsidR="00C10664" w:rsidRPr="001609CF">
              <w:rPr>
                <w:rFonts w:cs="Arial"/>
                <w:sz w:val="13"/>
                <w:szCs w:val="13"/>
              </w:rPr>
              <w:t xml:space="preserve"> race, color, national origin, age, disability, or sex. 038503 (01-01-2021)</w:t>
            </w:r>
            <w:r w:rsidR="00C10664">
              <w:rPr>
                <w:rFonts w:cs="Arial"/>
                <w:sz w:val="13"/>
                <w:szCs w:val="13"/>
              </w:rPr>
              <w:t xml:space="preserve">  </w:t>
            </w:r>
            <w:r w:rsidR="00C10664">
              <w:rPr>
                <w:rFonts w:cs="Arial"/>
                <w:sz w:val="13"/>
                <w:szCs w:val="13"/>
              </w:rPr>
              <w:br/>
            </w:r>
            <w:hyperlink r:id="rId10" w:history="1">
              <w:proofErr w:type="spellStart"/>
              <w:r w:rsidR="00C10664" w:rsidRPr="004175B8">
                <w:rPr>
                  <w:rStyle w:val="Hyperlink"/>
                  <w:rFonts w:cs="Arial"/>
                  <w:sz w:val="13"/>
                  <w:szCs w:val="13"/>
                </w:rPr>
                <w:t>Español</w:t>
              </w:r>
              <w:proofErr w:type="spellEnd"/>
            </w:hyperlink>
            <w:r w:rsidR="00C10664" w:rsidRPr="00AA110A">
              <w:rPr>
                <w:rFonts w:cs="Arial"/>
                <w:sz w:val="13"/>
                <w:szCs w:val="13"/>
              </w:rPr>
              <w:t xml:space="preserve"> </w:t>
            </w:r>
            <w:r w:rsidR="00C10664">
              <w:rPr>
                <w:rFonts w:cs="Arial"/>
                <w:sz w:val="13"/>
                <w:szCs w:val="13"/>
              </w:rPr>
              <w:t xml:space="preserve">  </w:t>
            </w:r>
            <w:r w:rsidR="00C10664" w:rsidRPr="00AA110A">
              <w:rPr>
                <w:rFonts w:cs="Arial"/>
                <w:sz w:val="13"/>
                <w:szCs w:val="13"/>
              </w:rPr>
              <w:t xml:space="preserve"> </w:t>
            </w:r>
            <w:hyperlink r:id="rId11" w:history="1">
              <w:proofErr w:type="spellStart"/>
              <w:r w:rsidR="00C10664" w:rsidRPr="004175B8">
                <w:rPr>
                  <w:rStyle w:val="Hyperlink"/>
                  <w:rFonts w:eastAsia="MS Gothic" w:cs="Arial" w:hint="eastAsia"/>
                  <w:sz w:val="13"/>
                  <w:szCs w:val="13"/>
                </w:rPr>
                <w:t>中文</w:t>
              </w:r>
              <w:proofErr w:type="spellEnd"/>
            </w:hyperlink>
          </w:p>
          <w:p w14:paraId="72F18799" w14:textId="182AD94F" w:rsidR="001173C1" w:rsidRPr="004C146C" w:rsidRDefault="0039642C" w:rsidP="004C146C">
            <w:pPr>
              <w:pStyle w:val="Footer"/>
            </w:pPr>
            <w:r>
              <w:t>044578</w:t>
            </w:r>
            <w:r w:rsidR="00C10664" w:rsidRPr="004C146C">
              <w:t xml:space="preserve"> (0</w:t>
            </w:r>
            <w:r>
              <w:t>3</w:t>
            </w:r>
            <w:r w:rsidR="00C10664" w:rsidRPr="004C146C">
              <w:t>-01-2021)</w:t>
            </w:r>
          </w:p>
        </w:tc>
      </w:tr>
      <w:bookmarkEnd w:id="0"/>
    </w:tbl>
    <w:p w14:paraId="133BA539" w14:textId="77777777" w:rsidR="00FC0289" w:rsidRPr="00AA110A" w:rsidRDefault="00573175" w:rsidP="00915620">
      <w:pPr>
        <w:rPr>
          <w:rFonts w:cs="Arial"/>
          <w:sz w:val="13"/>
          <w:szCs w:val="13"/>
        </w:rPr>
      </w:pPr>
    </w:p>
    <w:sectPr w:rsidR="00FC0289" w:rsidRPr="00AA110A" w:rsidSect="00EE2CC9">
      <w:headerReference w:type="first" r:id="rId12"/>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36024" w14:textId="77777777" w:rsidR="00775D22" w:rsidRDefault="00775D22" w:rsidP="00A7761B">
      <w:r>
        <w:separator/>
      </w:r>
    </w:p>
  </w:endnote>
  <w:endnote w:type="continuationSeparator" w:id="0">
    <w:p w14:paraId="077B0BE7" w14:textId="77777777" w:rsidR="00775D22" w:rsidRDefault="00775D22"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C239C" w14:textId="77777777" w:rsidR="00775D22" w:rsidRDefault="00775D22" w:rsidP="00A7761B">
      <w:r>
        <w:separator/>
      </w:r>
    </w:p>
  </w:footnote>
  <w:footnote w:type="continuationSeparator" w:id="0">
    <w:p w14:paraId="41DC701D" w14:textId="77777777" w:rsidR="00775D22" w:rsidRDefault="00775D22"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0FA2" w14:textId="5C53517A" w:rsidR="00EE2CC9" w:rsidRDefault="00EE2CC9" w:rsidP="00EE2CC9">
    <w:pPr>
      <w:pStyle w:val="Header"/>
      <w:rPr>
        <w:i/>
        <w:iCs/>
      </w:rPr>
    </w:pPr>
    <w:r w:rsidRPr="008117C5">
      <w:rPr>
        <w:i/>
        <w:iCs/>
        <w:highlight w:val="yellow"/>
      </w:rPr>
      <w:t>Copy the content below and paste into an email for sending to your employees.</w:t>
    </w:r>
  </w:p>
  <w:p w14:paraId="0369A591" w14:textId="070162E7" w:rsidR="00310D0B" w:rsidRDefault="00310D0B" w:rsidP="00EE2CC9">
    <w:pPr>
      <w:pStyle w:val="Header"/>
      <w:rPr>
        <w:i/>
        <w:iCs/>
      </w:rPr>
    </w:pPr>
  </w:p>
  <w:p w14:paraId="5B3BE65F" w14:textId="3E0184EF" w:rsidR="00310D0B" w:rsidRPr="008117C5" w:rsidRDefault="00310D0B" w:rsidP="00EE2CC9">
    <w:pPr>
      <w:pStyle w:val="Header"/>
      <w:rPr>
        <w:i/>
        <w:iCs/>
      </w:rPr>
    </w:pPr>
    <w:r w:rsidRPr="004A7DF7">
      <w:t>Subject Lin</w:t>
    </w:r>
    <w:r w:rsidR="00FB05FE">
      <w:t xml:space="preserve">e:  </w:t>
    </w:r>
    <w:r w:rsidR="00355CA1" w:rsidRPr="00355CA1">
      <w:t>Questions about your specialty drugs?</w:t>
    </w:r>
  </w:p>
  <w:p w14:paraId="76AEB5FC" w14:textId="77777777" w:rsidR="00EE2CC9" w:rsidRDefault="00EE2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1E16B5"/>
    <w:multiLevelType w:val="hybridMultilevel"/>
    <w:tmpl w:val="A9FCC45C"/>
    <w:lvl w:ilvl="0" w:tplc="ED0A4BA2">
      <w:numFmt w:val="bullet"/>
      <w:lvlText w:val="•"/>
      <w:lvlJc w:val="left"/>
      <w:pPr>
        <w:ind w:left="720" w:hanging="360"/>
      </w:pPr>
      <w:rPr>
        <w:rFonts w:ascii="Arial" w:hAnsi="Arial" w:hint="default"/>
        <w:color w:val="20A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46CB4"/>
    <w:multiLevelType w:val="hybridMultilevel"/>
    <w:tmpl w:val="F7ECB730"/>
    <w:lvl w:ilvl="0" w:tplc="ED0A4BA2">
      <w:numFmt w:val="bullet"/>
      <w:lvlText w:val="•"/>
      <w:lvlJc w:val="left"/>
      <w:pPr>
        <w:ind w:left="720" w:hanging="360"/>
      </w:pPr>
      <w:rPr>
        <w:rFonts w:ascii="Arial" w:hAnsi="Arial" w:hint="default"/>
        <w:color w:val="20A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A12649"/>
    <w:multiLevelType w:val="hybridMultilevel"/>
    <w:tmpl w:val="D0F276A4"/>
    <w:lvl w:ilvl="0" w:tplc="ED0A4BA2">
      <w:numFmt w:val="bullet"/>
      <w:lvlText w:val="•"/>
      <w:lvlJc w:val="left"/>
      <w:pPr>
        <w:ind w:left="720" w:hanging="360"/>
      </w:pPr>
      <w:rPr>
        <w:rFonts w:ascii="Arial" w:hAnsi="Arial" w:hint="default"/>
        <w:color w:val="20A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AB4363"/>
    <w:multiLevelType w:val="hybridMultilevel"/>
    <w:tmpl w:val="0EDC4CFE"/>
    <w:lvl w:ilvl="0" w:tplc="6778E91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1E300B"/>
    <w:multiLevelType w:val="hybridMultilevel"/>
    <w:tmpl w:val="8FF2E42A"/>
    <w:lvl w:ilvl="0" w:tplc="ED0A4BA2">
      <w:numFmt w:val="bullet"/>
      <w:lvlText w:val="•"/>
      <w:lvlJc w:val="left"/>
      <w:pPr>
        <w:ind w:left="720" w:hanging="360"/>
      </w:pPr>
      <w:rPr>
        <w:rFonts w:ascii="Arial" w:hAnsi="Arial" w:hint="default"/>
        <w:color w:val="20A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9"/>
  </w:num>
  <w:num w:numId="5">
    <w:abstractNumId w:val="13"/>
  </w:num>
  <w:num w:numId="6">
    <w:abstractNumId w:val="7"/>
  </w:num>
  <w:num w:numId="7">
    <w:abstractNumId w:val="2"/>
  </w:num>
  <w:num w:numId="8">
    <w:abstractNumId w:val="1"/>
  </w:num>
  <w:num w:numId="9">
    <w:abstractNumId w:val="15"/>
  </w:num>
  <w:num w:numId="10">
    <w:abstractNumId w:val="5"/>
  </w:num>
  <w:num w:numId="11">
    <w:abstractNumId w:val="12"/>
  </w:num>
  <w:num w:numId="12">
    <w:abstractNumId w:val="14"/>
  </w:num>
  <w:num w:numId="13">
    <w:abstractNumId w:val="11"/>
  </w:num>
  <w:num w:numId="14">
    <w:abstractNumId w:val="6"/>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A2187"/>
    <w:rsid w:val="000D65ED"/>
    <w:rsid w:val="001173C1"/>
    <w:rsid w:val="00120956"/>
    <w:rsid w:val="00141F52"/>
    <w:rsid w:val="001F1419"/>
    <w:rsid w:val="002A2D77"/>
    <w:rsid w:val="002D24B4"/>
    <w:rsid w:val="00310D0B"/>
    <w:rsid w:val="00346F14"/>
    <w:rsid w:val="00355CA1"/>
    <w:rsid w:val="00366428"/>
    <w:rsid w:val="00366B42"/>
    <w:rsid w:val="0037271C"/>
    <w:rsid w:val="00373DA5"/>
    <w:rsid w:val="0039642C"/>
    <w:rsid w:val="00396BD3"/>
    <w:rsid w:val="003B55DF"/>
    <w:rsid w:val="004175B8"/>
    <w:rsid w:val="00425FB8"/>
    <w:rsid w:val="004868A4"/>
    <w:rsid w:val="004B338A"/>
    <w:rsid w:val="004C146C"/>
    <w:rsid w:val="00507948"/>
    <w:rsid w:val="005155BB"/>
    <w:rsid w:val="00573175"/>
    <w:rsid w:val="005B4B2D"/>
    <w:rsid w:val="006F17F2"/>
    <w:rsid w:val="00775D22"/>
    <w:rsid w:val="007974E0"/>
    <w:rsid w:val="007B3CA1"/>
    <w:rsid w:val="00813FCC"/>
    <w:rsid w:val="008F6676"/>
    <w:rsid w:val="00915620"/>
    <w:rsid w:val="00977A4C"/>
    <w:rsid w:val="009E23D4"/>
    <w:rsid w:val="009E717C"/>
    <w:rsid w:val="00A30952"/>
    <w:rsid w:val="00A759D2"/>
    <w:rsid w:val="00A7761B"/>
    <w:rsid w:val="00AA110A"/>
    <w:rsid w:val="00C10664"/>
    <w:rsid w:val="00C72C49"/>
    <w:rsid w:val="00DD7BA9"/>
    <w:rsid w:val="00EE2CC9"/>
    <w:rsid w:val="00EF7FA6"/>
    <w:rsid w:val="00F3223B"/>
    <w:rsid w:val="00F70ED9"/>
    <w:rsid w:val="00FB05FE"/>
    <w:rsid w:val="00FC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29CCF"/>
  <w15:chartTrackingRefBased/>
  <w15:docId w15:val="{90C4A0EB-1AC6-4644-9283-131C5AA3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F52"/>
    <w:rPr>
      <w:rFonts w:ascii="Arial" w:hAnsi="Arial"/>
      <w:sz w:val="22"/>
    </w:rPr>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cs="Arial"/>
      <w:b/>
      <w:color w:val="E04E3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cs="Arial"/>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298175">
      <w:bodyDiv w:val="1"/>
      <w:marLeft w:val="0"/>
      <w:marRight w:val="0"/>
      <w:marTop w:val="0"/>
      <w:marBottom w:val="0"/>
      <w:divBdr>
        <w:top w:val="none" w:sz="0" w:space="0" w:color="auto"/>
        <w:left w:val="none" w:sz="0" w:space="0" w:color="auto"/>
        <w:bottom w:val="none" w:sz="0" w:space="0" w:color="auto"/>
        <w:right w:val="none" w:sz="0" w:space="0" w:color="auto"/>
      </w:divBdr>
    </w:div>
    <w:div w:id="1743289136">
      <w:bodyDiv w:val="1"/>
      <w:marLeft w:val="0"/>
      <w:marRight w:val="0"/>
      <w:marTop w:val="0"/>
      <w:marBottom w:val="0"/>
      <w:divBdr>
        <w:top w:val="none" w:sz="0" w:space="0" w:color="auto"/>
        <w:left w:val="none" w:sz="0" w:space="0" w:color="auto"/>
        <w:bottom w:val="none" w:sz="0" w:space="0" w:color="auto"/>
        <w:right w:val="none" w:sz="0" w:space="0" w:color="auto"/>
      </w:divBdr>
    </w:div>
    <w:div w:id="186864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era.com/sign-in"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mera.com/documents/037397.pdf" TargetMode="External"/><Relationship Id="rId5" Type="http://schemas.openxmlformats.org/officeDocument/2006/relationships/footnotes" Target="footnotes.xml"/><Relationship Id="rId10" Type="http://schemas.openxmlformats.org/officeDocument/2006/relationships/hyperlink" Target="https://www.premera.com/documents/037397.pdf" TargetMode="External"/><Relationship Id="rId4" Type="http://schemas.openxmlformats.org/officeDocument/2006/relationships/webSettings" Target="webSettings.xml"/><Relationship Id="rId9" Type="http://schemas.openxmlformats.org/officeDocument/2006/relationships/hyperlink" Target="https://www.premera.com/documents/03739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F624CF81229A2945B920BC50F3E6731C" ma:contentTypeVersion="50" ma:contentTypeDescription="" ma:contentTypeScope="" ma:versionID="0202049b5b6faae700d3ae5450b08132">
  <xsd:schema xmlns:xsd="http://www.w3.org/2001/XMLSchema" xmlns:xs="http://www.w3.org/2001/XMLSchema" xmlns:p="http://schemas.microsoft.com/office/2006/metadata/properties" xmlns:ns2="3e2bdac8-db2c-4fa1-99f8-9dc6d4c144db" xmlns:ns3="039a9834-bbb2-45a3-aea4-b843ead01fbc" targetNamespace="http://schemas.microsoft.com/office/2006/metadata/properties" ma:root="true" ma:fieldsID="268bd180a67cf043b3cdf033218471eb" ns2:_="" ns3:_="">
    <xsd:import namespace="3e2bdac8-db2c-4fa1-99f8-9dc6d4c144db"/>
    <xsd:import namespace="039a9834-bbb2-45a3-aea4-b843ead01fbc"/>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3:InternetBuildDate" minOccurs="0"/>
                <xsd:element ref="ns2:RevisionDate" minOccurs="0"/>
                <xsd:element ref="ns2:dStatus" minOccurs="0"/>
                <xsd:element ref="ns2:StatusNotes" minOccurs="0"/>
                <xsd:element ref="ns2:Orphan" minOccurs="0"/>
                <xsd:element ref="ns3: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dac8-db2c-4fa1-99f8-9dc6d4c144db"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xsd:simpleType>
        <xsd:restriction base="dms:Text">
          <xsd:maxLength value="255"/>
        </xsd:restriction>
      </xsd:simpleType>
    </xsd:element>
    <xsd:element name="Rendition" ma:index="2" nillable="true" ma:displayName="Rendition" ma:format="Dropdown" ma:internalName="Rendition">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xsd:simpleType>
        <xsd:restriction base="dms:Text">
          <xsd:maxLength value="255"/>
        </xsd:restriction>
      </xsd:simpleType>
    </xsd:element>
    <xsd:element name="RevisionID" ma:index="7" nillable="true" ma:displayName="RevisionID" ma:indexed="true" ma:internalName="RevisionID">
      <xsd:simpleType>
        <xsd:restriction base="dms:Number"/>
      </xsd:simpleType>
    </xsd:element>
    <xsd:element name="WebsiteArea" ma:index="8" nillable="true" ma:displayName="WebsiteArea" ma:default="Blank" ma:format="Dropdown" ma:internalName="WebsiteArea">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RevisionDate" ma:index="11" nillable="true" ma:displayName="RevisionDate" ma:format="DateTime" ma:internalName="RevisionDat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dComments" ma:index="16" nillable="true" ma:displayName="Comments" ma:internalName="dComments">
      <xsd:simpleType>
        <xsd:restriction base="dms:Note">
          <xsd:maxLength value="255"/>
        </xsd:restriction>
      </xsd:simpleType>
    </xsd:element>
    <xsd:element name="IsWebFormat" ma:index="17" nillable="true" ma:displayName="IsWebFormat" ma:hidden="true" ma:internalName="IsWebFormat" ma:readOnly="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dID" ma:index="37" nillable="true" ma:displayName="dID" ma:hidden="true" ma:internalName="dID" ma:readOnly="false">
      <xsd:simpleType>
        <xsd:restriction base="dms:Number"/>
      </xsd:simpleType>
    </xsd:element>
    <xsd:element name="Orphan1" ma:index="39" nillable="true" ma:displayName="Orphan" ma:default="0" ma:internalName="Orphan1">
      <xsd:simpleType>
        <xsd:restriction base="dms:Boolean"/>
      </xsd:simpleType>
    </xsd:element>
    <xsd:element name="Delete" ma:index="40" nillable="true" ma:displayName="Delete" ma:format="Dropdown" ma:internalName="Delete">
      <xsd:simpleType>
        <xsd:restriction base="dms:Choice">
          <xsd:enumeration value="Not Deleted from Consumption"/>
          <xsd:enumeration value="Deleted from Consumption"/>
        </xsd:restriction>
      </xsd:simpleType>
    </xsd:element>
  </xsd:schema>
  <xsd:schema xmlns:xsd="http://www.w3.org/2001/XMLSchema" xmlns:xs="http://www.w3.org/2001/XMLSchema" xmlns:dms="http://schemas.microsoft.com/office/2006/documentManagement/types" xmlns:pc="http://schemas.microsoft.com/office/infopath/2007/PartnerControls" targetNamespace="039a9834-bbb2-45a3-aea4-b843ead01fbc" elementFormDefault="qualified">
    <xsd:import namespace="http://schemas.microsoft.com/office/2006/documentManagement/types"/>
    <xsd:import namespace="http://schemas.microsoft.com/office/infopath/2007/PartnerControls"/>
    <xsd:element name="InternetBuildDate" ma:index="10" nillable="true" ma:displayName="InternetBuildDate" ma:format="DateOnly" ma:internalName="InternetBuildDate">
      <xsd:simpleType>
        <xsd:restriction base="dms:DateTime"/>
      </xsd:simpleType>
    </xsd:element>
    <xsd:element name="HistoricalRecord" ma:index="15" nillable="true" ma:displayName="HistoricalRecord" ma:default="1" ma:internalName="Historical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044578_03-01-2021.docx</OriginalFileName>
    <TargetSite xmlns="87032e88-b52e-4689-abc3-5aadca866de5">
      <Value>BLink</Value>
      <Value>Premera Blue Cross</Value>
    </TargetSite>
    <Delete xmlns="87032e88-b52e-4689-abc3-5aadca866de5" xsi:nil="true"/>
    <NotifySubscribers xmlns="87032e88-b52e-4689-abc3-5aadca866de5" xsi:nil="true"/>
    <StatusNotes xmlns="87032e88-b52e-4689-abc3-5aadca866de5">Revision ID update only.</StatusNotes>
    <RevisionID xmlns="87032e88-b52e-4689-abc3-5aadca866de5">121598</RevisionID>
    <FunctionalArea xmlns="87032e88-b52e-4689-abc3-5aadca866de5" xsi:nil="true"/>
    <FunctionalSection xmlns="87032e88-b52e-4689-abc3-5aadca866de5" xsi:nil="true"/>
    <HistoricalRecord xmlns="87032e88-b52e-4689-abc3-5aadca866de5">false</HistoricalRecord>
    <dComments xmlns="87032e88-b52e-4689-abc3-5aadca866de5" xsi:nil="true"/>
    <OutputType xmlns="87032e88-b52e-4689-abc3-5aadca866de5" xsi:nil="true"/>
    <dStatus xmlns="87032e88-b52e-4689-abc3-5aadca866de5">RELEASED</dStatus>
    <_dlc_DocId xmlns="87032e88-b52e-4689-abc3-5aadca866de5">6C4FPC5H4JMD-4-802691</_dlc_DocId>
    <_dlc_DocIdUrl xmlns="87032e88-b52e-4689-abc3-5aadca866de5">
      <Url>http://docadmin/sites/da/_layouts/15/DocIdRedir.aspx?ID=6C4FPC5H4JMD-4-802691</Url>
      <Description>6C4FPC5H4JMD-4-802691</Description>
    </_dlc_DocIdUrl>
    <KeywordsMetaTag xmlns="87032e88-b52e-4689-abc3-5aadca866de5" xsi:nil="true"/>
    <WebsiteArea xmlns="87032e88-b52e-4689-abc3-5aadca866de5">Internet and Intranet Sites</WebsiteArea>
    <InternetBuildDate xmlns="87032e88-b52e-4689-abc3-5aadca866de5">2021-03-17T00:00:00+00:00</InternetBuildDate>
    <Account xmlns="87032e88-b52e-4689-abc3-5aadca866de5">iDocumentAdministration</Account>
    <TypeOfContent xmlns="87032e88-b52e-4689-abc3-5aadca866de5">Native Art</TypeOfContent>
    <FunctionalSubSection xmlns="87032e88-b52e-4689-abc3-5aadca866de5" xsi:nil="true"/>
    <Orphan xmlns="87032e88-b52e-4689-abc3-5aadca866de5">Enter Choice #1</Orphan>
    <Orphan1 xmlns="87032e88-b52e-4689-abc3-5aadca866de5">true</Orphan1>
    <Rendition xmlns="87032e88-b52e-4689-abc3-5aadca866de5">docx</Rendition>
    <ItemNumber xmlns="87032e88-b52e-4689-abc3-5aadca866de5">044578</ItemNumber>
    <OracleCMINumber xmlns="87032e88-b52e-4689-abc3-5aadca866de5" xsi:nil="true"/>
    <Message xmlns="87032e88-b52e-4689-abc3-5aadca866de5" xsi:nil="true"/>
    <RevisionDate xmlns="87032e88-b52e-4689-abc3-5aadca866de5" xsi:nil="true"/>
    <ActualCreateDate xmlns="87032e88-b52e-4689-abc3-5aadca866de5" xsi:nil="true"/>
    <InDate xmlns="87032e88-b52e-4689-abc3-5aadca866de5" xsi:nil="true"/>
    <ReleaseDate xmlns="87032e88-b52e-4689-abc3-5aadca866de5" xsi:nil="true"/>
    <dID xmlns="87032e88-b52e-4689-abc3-5aadca866de5" xsi:nil="true"/>
    <IsWebFormat xmlns="87032e88-b52e-4689-abc3-5aadca866de5" xsi:nil="true"/>
    <_dlc_DocIdPersistId xmlns="87032e88-b52e-4689-abc3-5aadca866de5" xsi:nil="true"/>
  </documentManagement>
</p:properties>
</file>

<file path=customXml/itemProps1.xml><?xml version="1.0" encoding="utf-8"?>
<ds:datastoreItem xmlns:ds="http://schemas.openxmlformats.org/officeDocument/2006/customXml" ds:itemID="{52FA4E27-F303-4536-B2D8-6B91FA0AAB31}"/>
</file>

<file path=customXml/itemProps2.xml><?xml version="1.0" encoding="utf-8"?>
<ds:datastoreItem xmlns:ds="http://schemas.openxmlformats.org/officeDocument/2006/customXml" ds:itemID="{19A78CDE-F357-49C0-BC8C-A7FB256632AC}"/>
</file>

<file path=customXml/itemProps3.xml><?xml version="1.0" encoding="utf-8"?>
<ds:datastoreItem xmlns:ds="http://schemas.openxmlformats.org/officeDocument/2006/customXml" ds:itemID="{30FA93F9-0FE3-4BFA-B28C-46848068DD35}"/>
</file>

<file path=customXml/itemProps4.xml><?xml version="1.0" encoding="utf-8"?>
<ds:datastoreItem xmlns:ds="http://schemas.openxmlformats.org/officeDocument/2006/customXml" ds:itemID="{C8980621-8134-47BA-A712-6DED0F20887B}"/>
</file>

<file path=docProps/app.xml><?xml version="1.0" encoding="utf-8"?>
<Properties xmlns="http://schemas.openxmlformats.org/officeDocument/2006/extended-properties" xmlns:vt="http://schemas.openxmlformats.org/officeDocument/2006/docPropsVTypes">
  <Template>Normal.dotm</Template>
  <TotalTime>2</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Specialty Pharmacy - Email PBC</dc:title>
  <dc:subject/>
  <dc:creator>Sheena Lintz</dc:creator>
  <cp:keywords/>
  <dc:description/>
  <cp:lastModifiedBy>Evelyn Grazini</cp:lastModifiedBy>
  <cp:revision>3</cp:revision>
  <dcterms:created xsi:type="dcterms:W3CDTF">2021-03-12T04:57:00Z</dcterms:created>
  <dcterms:modified xsi:type="dcterms:W3CDTF">2021-03-17T21:42:00Z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edItemNumbers">
    <vt:lpwstr/>
  </property>
  <property fmtid="{D5CDD505-2E9C-101B-9397-08002B2CF9AE}" pid="3" name="ContentTypeId">
    <vt:lpwstr>0x01010048998E49275BD9479B035C211C4B7BDB0049A2A39BDD7C7143B2F6975EF165B8E6</vt:lpwstr>
  </property>
  <property fmtid="{D5CDD505-2E9C-101B-9397-08002B2CF9AE}" pid="4" name="_dlc_DocIdItemGuid">
    <vt:lpwstr>53e9c27f-e29d-449b-8d55-8c7e782e454f</vt:lpwstr>
  </property>
  <property fmtid="{D5CDD505-2E9C-101B-9397-08002B2CF9AE}" pid="5" name="Order">
    <vt:r8>80269100</vt:r8>
  </property>
  <property fmtid="{D5CDD505-2E9C-101B-9397-08002B2CF9AE}" pid="6" name="OrphanOLD">
    <vt:lpwstr>Enter Choice #1</vt:lpwstr>
  </property>
  <property fmtid="{D5CDD505-2E9C-101B-9397-08002B2CF9AE}" pid="7" name="Has Copy Destinations">
    <vt:bool>false</vt:bool>
  </property>
  <property fmtid="{D5CDD505-2E9C-101B-9397-08002B2CF9AE}" pid="8" name="Document ID Value">
    <vt:lpwstr>6C4FPC5H4JMD-4-802691</vt:lpwstr>
  </property>
</Properties>
</file>