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2708B41C" w:rsidR="00915620" w:rsidRPr="004C146C" w:rsidRDefault="00E67B5C" w:rsidP="00EE2CC9">
            <w:pPr>
              <w:pStyle w:val="Heading1"/>
              <w:spacing w:after="360"/>
            </w:pPr>
            <w:r>
              <w:t>Essentials: Curbing the impact of rising drug costs</w:t>
            </w:r>
          </w:p>
          <w:p w14:paraId="72A3BC4B" w14:textId="18F168B5" w:rsidR="00E67B5C" w:rsidRPr="00E67B5C" w:rsidRDefault="00E67B5C" w:rsidP="00E67B5C">
            <w:pPr>
              <w:spacing w:after="240" w:line="300" w:lineRule="exact"/>
              <w:rPr>
                <w:rFonts w:cs="Arial"/>
                <w:szCs w:val="22"/>
              </w:rPr>
            </w:pPr>
            <w:r w:rsidRPr="00E67B5C">
              <w:rPr>
                <w:rFonts w:cs="Arial"/>
                <w:szCs w:val="22"/>
              </w:rPr>
              <w:t>Drug prices are steadily going up. Even with a good pharmacy plan, some prescriptions can feel overpriced.</w:t>
            </w:r>
          </w:p>
          <w:p w14:paraId="2FEB256D" w14:textId="004AA580" w:rsidR="00E67B5C" w:rsidRPr="00E67B5C" w:rsidRDefault="00E67B5C" w:rsidP="00E67B5C">
            <w:pPr>
              <w:spacing w:after="240" w:line="300" w:lineRule="exact"/>
              <w:rPr>
                <w:rFonts w:cs="Arial"/>
                <w:szCs w:val="22"/>
              </w:rPr>
            </w:pPr>
            <w:r w:rsidRPr="00E67B5C">
              <w:rPr>
                <w:rFonts w:cs="Arial"/>
                <w:szCs w:val="22"/>
              </w:rPr>
              <w:t>The pharmacy plan included with your health plan is called Essentials. This benefit covers prescription drugs for your basic pharmacy needs. It offers quality medicine at a reasonable cost and at least one option in each drug class.</w:t>
            </w:r>
          </w:p>
          <w:p w14:paraId="6B078FE0" w14:textId="77777777" w:rsidR="00E67B5C" w:rsidRPr="00E67B5C" w:rsidRDefault="00E67B5C" w:rsidP="00E67B5C">
            <w:pPr>
              <w:spacing w:after="240" w:line="300" w:lineRule="exact"/>
              <w:rPr>
                <w:rFonts w:cs="Arial"/>
                <w:szCs w:val="22"/>
              </w:rPr>
            </w:pPr>
            <w:r w:rsidRPr="00E67B5C">
              <w:rPr>
                <w:rFonts w:cs="Arial"/>
                <w:szCs w:val="22"/>
              </w:rPr>
              <w:t xml:space="preserve">Essentials helps keep your costs as low as possible by focusing on high-value drugs that are approved by the U.S. Food and Drug Administration (FDA). </w:t>
            </w:r>
          </w:p>
          <w:p w14:paraId="1C2776F1" w14:textId="77777777" w:rsidR="00E67B5C" w:rsidRPr="00E67B5C" w:rsidRDefault="00E67B5C" w:rsidP="00E67B5C">
            <w:pPr>
              <w:spacing w:after="240" w:line="300" w:lineRule="exact"/>
              <w:rPr>
                <w:rFonts w:cs="Arial"/>
                <w:szCs w:val="22"/>
              </w:rPr>
            </w:pPr>
            <w:r w:rsidRPr="00E67B5C">
              <w:rPr>
                <w:rFonts w:cs="Arial"/>
                <w:szCs w:val="22"/>
              </w:rPr>
              <w:t xml:space="preserve">Not included in Essentials are: </w:t>
            </w:r>
          </w:p>
          <w:p w14:paraId="310ACB0D" w14:textId="3BDF8278" w:rsidR="00E67B5C" w:rsidRPr="00E67B5C" w:rsidRDefault="00E67B5C" w:rsidP="00E67B5C">
            <w:pPr>
              <w:pStyle w:val="ListParagraph"/>
              <w:numPr>
                <w:ilvl w:val="0"/>
                <w:numId w:val="12"/>
              </w:numPr>
            </w:pPr>
            <w:r w:rsidRPr="00E67B5C">
              <w:t xml:space="preserve">Low-value, high-cost drugs </w:t>
            </w:r>
          </w:p>
          <w:p w14:paraId="061C80DA" w14:textId="1791096B" w:rsidR="00E67B5C" w:rsidRPr="00E67B5C" w:rsidRDefault="00E67B5C" w:rsidP="00E67B5C">
            <w:pPr>
              <w:pStyle w:val="ListParagraph"/>
              <w:numPr>
                <w:ilvl w:val="0"/>
                <w:numId w:val="12"/>
              </w:numPr>
            </w:pPr>
            <w:r w:rsidRPr="00E67B5C">
              <w:t xml:space="preserve">Drugs with lower-cost, over-the-counter alternatives </w:t>
            </w:r>
          </w:p>
          <w:p w14:paraId="0E87D77B" w14:textId="3F412F46" w:rsidR="00E67B5C" w:rsidRPr="00E67B5C" w:rsidRDefault="00E67B5C" w:rsidP="00E67B5C">
            <w:pPr>
              <w:pStyle w:val="ListParagraph"/>
              <w:numPr>
                <w:ilvl w:val="0"/>
                <w:numId w:val="12"/>
              </w:numPr>
            </w:pPr>
            <w:r w:rsidRPr="00E67B5C">
              <w:t xml:space="preserve">Drugs not approved by the FDA </w:t>
            </w:r>
          </w:p>
          <w:p w14:paraId="0C624A93" w14:textId="5DBC6B41" w:rsidR="00E67B5C" w:rsidRPr="00E67B5C" w:rsidRDefault="00E67B5C" w:rsidP="00E67B5C">
            <w:pPr>
              <w:pStyle w:val="ListParagraph"/>
              <w:numPr>
                <w:ilvl w:val="0"/>
                <w:numId w:val="12"/>
              </w:numPr>
            </w:pPr>
            <w:r w:rsidRPr="00E67B5C">
              <w:t xml:space="preserve">Drugs sold at inflated prices </w:t>
            </w:r>
          </w:p>
          <w:p w14:paraId="55730EE4" w14:textId="617B4409" w:rsidR="003B55DF" w:rsidRPr="003B55DF" w:rsidRDefault="00E67B5C" w:rsidP="00E67B5C">
            <w:pPr>
              <w:spacing w:after="240" w:line="300" w:lineRule="exact"/>
              <w:rPr>
                <w:rFonts w:cs="Arial"/>
                <w:szCs w:val="22"/>
              </w:rPr>
            </w:pPr>
            <w:r w:rsidRPr="00E67B5C">
              <w:rPr>
                <w:rFonts w:cs="Arial"/>
                <w:szCs w:val="22"/>
              </w:rPr>
              <w:t xml:space="preserve">To find out more about your pharmacy benefits, sign </w:t>
            </w:r>
            <w:proofErr w:type="gramStart"/>
            <w:r w:rsidRPr="00E67B5C">
              <w:rPr>
                <w:rFonts w:cs="Arial"/>
                <w:szCs w:val="22"/>
              </w:rPr>
              <w:t>in to</w:t>
            </w:r>
            <w:proofErr w:type="gramEnd"/>
            <w:r w:rsidRPr="00E67B5C">
              <w:rPr>
                <w:rFonts w:cs="Arial"/>
                <w:szCs w:val="22"/>
              </w:rPr>
              <w:t xml:space="preserve"> your account at </w:t>
            </w:r>
            <w:hyperlink r:id="rId8" w:history="1">
              <w:r w:rsidRPr="00E67B5C">
                <w:rPr>
                  <w:rStyle w:val="Hyperlink"/>
                  <w:rFonts w:cs="Arial"/>
                  <w:szCs w:val="22"/>
                </w:rPr>
                <w:t>premera.com</w:t>
              </w:r>
            </w:hyperlink>
            <w:r w:rsidRPr="00E67B5C">
              <w:rPr>
                <w:rFonts w:cs="Arial"/>
                <w:szCs w:val="22"/>
              </w:rPr>
              <w:t xml:space="preserve">. </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6C5849"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5F5916E3" w:rsidR="001173C1" w:rsidRPr="004C146C" w:rsidRDefault="00E67B5C" w:rsidP="004C146C">
            <w:pPr>
              <w:pStyle w:val="Footer"/>
            </w:pPr>
            <w:r>
              <w:t>04</w:t>
            </w:r>
            <w:r w:rsidR="005B3243">
              <w:t>2978</w:t>
            </w:r>
            <w:r w:rsidR="00C10664" w:rsidRPr="004C146C">
              <w:t xml:space="preserve"> (0</w:t>
            </w:r>
            <w:r>
              <w:t>3</w:t>
            </w:r>
            <w:r w:rsidR="00C10664" w:rsidRPr="004C146C">
              <w:t>-01-2021)</w:t>
            </w:r>
          </w:p>
        </w:tc>
      </w:tr>
    </w:tbl>
    <w:p w14:paraId="133BA539" w14:textId="77777777" w:rsidR="00FC0289" w:rsidRPr="00AA110A" w:rsidRDefault="006C5849"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BF60" w14:textId="77777777" w:rsidR="003C4DC2" w:rsidRDefault="003C4DC2" w:rsidP="00A7761B">
      <w:r>
        <w:separator/>
      </w:r>
    </w:p>
  </w:endnote>
  <w:endnote w:type="continuationSeparator" w:id="0">
    <w:p w14:paraId="3F3A8F02" w14:textId="77777777" w:rsidR="003C4DC2" w:rsidRDefault="003C4DC2"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31A7C" w14:textId="77777777" w:rsidR="003C4DC2" w:rsidRDefault="003C4DC2" w:rsidP="00A7761B">
      <w:r>
        <w:separator/>
      </w:r>
    </w:p>
  </w:footnote>
  <w:footnote w:type="continuationSeparator" w:id="0">
    <w:p w14:paraId="24DCDD0D" w14:textId="77777777" w:rsidR="003C4DC2" w:rsidRDefault="003C4DC2"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17AF8217" w:rsidR="00310D0B" w:rsidRPr="008117C5" w:rsidRDefault="00310D0B" w:rsidP="00EE2CC9">
    <w:pPr>
      <w:pStyle w:val="Header"/>
      <w:rPr>
        <w:i/>
        <w:iCs/>
      </w:rPr>
    </w:pPr>
    <w:r w:rsidRPr="004A7DF7">
      <w:t>Subject Lin</w:t>
    </w:r>
    <w:r w:rsidR="00FB05FE">
      <w:t xml:space="preserve">e:  </w:t>
    </w:r>
    <w:r w:rsidR="00E67B5C">
      <w:t>Curbing the impact of rising drug costs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A69"/>
    <w:multiLevelType w:val="hybridMultilevel"/>
    <w:tmpl w:val="DA964516"/>
    <w:lvl w:ilvl="0" w:tplc="A3DC97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91D9D"/>
    <w:multiLevelType w:val="hybridMultilevel"/>
    <w:tmpl w:val="ACEEAD14"/>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1"/>
  </w:num>
  <w:num w:numId="6">
    <w:abstractNumId w:val="8"/>
  </w:num>
  <w:num w:numId="7">
    <w:abstractNumId w:val="3"/>
  </w:num>
  <w:num w:numId="8">
    <w:abstractNumId w:val="2"/>
  </w:num>
  <w:num w:numId="9">
    <w:abstractNumId w:val="12"/>
  </w:num>
  <w:num w:numId="10">
    <w:abstractNumId w:val="7"/>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3C4DC2"/>
    <w:rsid w:val="004175B8"/>
    <w:rsid w:val="00425FB8"/>
    <w:rsid w:val="004868A4"/>
    <w:rsid w:val="004B338A"/>
    <w:rsid w:val="004C146C"/>
    <w:rsid w:val="00507948"/>
    <w:rsid w:val="005155BB"/>
    <w:rsid w:val="005B3243"/>
    <w:rsid w:val="005B4B2D"/>
    <w:rsid w:val="006C5849"/>
    <w:rsid w:val="006F17F2"/>
    <w:rsid w:val="007974E0"/>
    <w:rsid w:val="007B3CA1"/>
    <w:rsid w:val="00813FCC"/>
    <w:rsid w:val="008F6676"/>
    <w:rsid w:val="00915620"/>
    <w:rsid w:val="00977A4C"/>
    <w:rsid w:val="009A4F1C"/>
    <w:rsid w:val="009E23D4"/>
    <w:rsid w:val="009E717C"/>
    <w:rsid w:val="00A30952"/>
    <w:rsid w:val="00A759D2"/>
    <w:rsid w:val="00A7761B"/>
    <w:rsid w:val="00AA110A"/>
    <w:rsid w:val="00C10664"/>
    <w:rsid w:val="00C72C49"/>
    <w:rsid w:val="00DD7BA9"/>
    <w:rsid w:val="00E67B5C"/>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2058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portals/member/resources/mypharmacyplus?AEP=pricer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042978_03-01-2021.docx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122101</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6C4FPC5H4JMD-4-802834</_dlc_DocId>
    <_dlc_DocIdUrl xmlns="87032e88-b52e-4689-abc3-5aadca866de5">
      <Url>http://docadmin/sites/da/_layouts/15/DocIdRedir.aspx?ID=6C4FPC5H4JMD-4-802834</Url>
      <Description>6C4FPC5H4JMD-4-802834</Description>
    </_dlc_DocIdUrl>
    <KeywordsMetaTag xmlns="87032e88-b52e-4689-abc3-5aadca866de5" xsi:nil="true"/>
    <WebsiteArea xmlns="87032e88-b52e-4689-abc3-5aadca866de5">Internet and Intranet Sites</WebsiteArea>
    <InternetBuildDate xmlns="87032e88-b52e-4689-abc3-5aadca866de5">2021-04-01T00:00:00+00:00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042978</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57A25433-6D3C-498D-884E-2F056B91AB1D}"/>
</file>

<file path=customXml/itemProps2.xml><?xml version="1.0" encoding="utf-8"?>
<ds:datastoreItem xmlns:ds="http://schemas.openxmlformats.org/officeDocument/2006/customXml" ds:itemID="{090D8550-9E31-4D14-B633-D1EC0578AB79}"/>
</file>

<file path=customXml/itemProps3.xml><?xml version="1.0" encoding="utf-8"?>
<ds:datastoreItem xmlns:ds="http://schemas.openxmlformats.org/officeDocument/2006/customXml" ds:itemID="{B376F466-EDBA-4D29-8A22-22D80264B040}"/>
</file>

<file path=customXml/itemProps4.xml><?xml version="1.0" encoding="utf-8"?>
<ds:datastoreItem xmlns:ds="http://schemas.openxmlformats.org/officeDocument/2006/customXml" ds:itemID="{B63E27F2-C939-4B66-8264-1C6CE9631AA9}"/>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2021-04-01T22:47:00Z</dcterms:created>
  <dcterms:modified xsi:type="dcterms:W3CDTF">2021-04-01T22:47:00Z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4e17a749-454c-4213-ab57-2cc0513303f8</vt:lpwstr>
  </property>
  <property fmtid="{D5CDD505-2E9C-101B-9397-08002B2CF9AE}" pid="5" name="Order">
    <vt:r8>80283400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6C4FPC5H4JMD-4-802834</vt:lpwstr>
  </property>
</Properties>
</file>