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3FFFC843" w:rsidR="00915620" w:rsidRPr="004C146C" w:rsidRDefault="00947C81" w:rsidP="00EE2CC9">
            <w:pPr>
              <w:pStyle w:val="Heading1"/>
              <w:spacing w:after="360"/>
            </w:pPr>
            <w:r>
              <w:t>Protect your health with an annual flu shot</w:t>
            </w:r>
          </w:p>
          <w:p w14:paraId="5121509A" w14:textId="0572F228" w:rsidR="00947C81" w:rsidRPr="00947C81" w:rsidRDefault="00947C81" w:rsidP="00947C81">
            <w:pPr>
              <w:spacing w:after="240" w:line="300" w:lineRule="exact"/>
              <w:rPr>
                <w:rFonts w:cs="Arial"/>
                <w:szCs w:val="22"/>
              </w:rPr>
            </w:pPr>
            <w:r w:rsidRPr="00947C81">
              <w:rPr>
                <w:rFonts w:cs="Arial"/>
                <w:szCs w:val="22"/>
              </w:rPr>
              <w:t>Getting a flu shot every year is one of the best ways to protect yourself from getting sick. The flu virus changes every year, so you should get the vaccine annually—even if you got it before.</w:t>
            </w:r>
          </w:p>
          <w:p w14:paraId="47925A35" w14:textId="690B4BF3" w:rsidR="00947C81" w:rsidRPr="00947C81" w:rsidRDefault="00947C81" w:rsidP="00947C81">
            <w:pPr>
              <w:spacing w:after="240" w:line="300" w:lineRule="exact"/>
              <w:rPr>
                <w:rFonts w:cs="Arial"/>
                <w:b/>
                <w:bCs/>
                <w:szCs w:val="22"/>
              </w:rPr>
            </w:pPr>
            <w:r w:rsidRPr="00947C81">
              <w:rPr>
                <w:rFonts w:cs="Arial"/>
                <w:b/>
                <w:bCs/>
                <w:szCs w:val="22"/>
              </w:rPr>
              <w:t>Who should get the flu shot?</w:t>
            </w:r>
          </w:p>
          <w:p w14:paraId="6E81F7B6" w14:textId="12E41536" w:rsidR="00947C81" w:rsidRPr="00947C81" w:rsidRDefault="00947C81" w:rsidP="00947C81">
            <w:pPr>
              <w:spacing w:after="240" w:line="300" w:lineRule="exact"/>
              <w:rPr>
                <w:rFonts w:cs="Arial"/>
                <w:szCs w:val="22"/>
              </w:rPr>
            </w:pPr>
            <w:r w:rsidRPr="00947C81">
              <w:rPr>
                <w:rFonts w:cs="Arial"/>
                <w:szCs w:val="22"/>
              </w:rPr>
              <w:t>Everyone over the age of 6 months should get a flu shot, according to the U.S. Centers for Disease Control and Prevention.</w:t>
            </w:r>
          </w:p>
          <w:p w14:paraId="73847888" w14:textId="69CEB7FA" w:rsidR="00947C81" w:rsidRPr="00947C81" w:rsidRDefault="00947C81" w:rsidP="00947C81">
            <w:pPr>
              <w:spacing w:after="240" w:line="300" w:lineRule="exact"/>
              <w:rPr>
                <w:rFonts w:cs="Arial"/>
                <w:b/>
                <w:bCs/>
                <w:szCs w:val="22"/>
              </w:rPr>
            </w:pPr>
            <w:r w:rsidRPr="00947C81">
              <w:rPr>
                <w:rFonts w:cs="Arial"/>
                <w:b/>
                <w:bCs/>
                <w:szCs w:val="22"/>
              </w:rPr>
              <w:t>Where are flu shots available?</w:t>
            </w:r>
          </w:p>
          <w:p w14:paraId="733EBC3D" w14:textId="31257C7E" w:rsidR="00947C81" w:rsidRPr="00947C81" w:rsidRDefault="00947C81" w:rsidP="00947C81">
            <w:pPr>
              <w:spacing w:after="240" w:line="300" w:lineRule="exact"/>
              <w:rPr>
                <w:rFonts w:cs="Arial"/>
                <w:szCs w:val="22"/>
              </w:rPr>
            </w:pPr>
            <w:r w:rsidRPr="00947C81">
              <w:rPr>
                <w:rFonts w:cs="Arial"/>
                <w:szCs w:val="22"/>
              </w:rPr>
              <w:t>You can get a flu vaccination at almost any in-network pharmacy or doctor.</w:t>
            </w:r>
          </w:p>
          <w:p w14:paraId="4C941138" w14:textId="73141BF2" w:rsidR="00947C81" w:rsidRPr="00947C81" w:rsidRDefault="00947C81" w:rsidP="00947C81">
            <w:pPr>
              <w:spacing w:after="240" w:line="300" w:lineRule="exact"/>
              <w:rPr>
                <w:rFonts w:cs="Arial"/>
                <w:b/>
                <w:bCs/>
                <w:szCs w:val="22"/>
              </w:rPr>
            </w:pPr>
            <w:r w:rsidRPr="00947C81">
              <w:rPr>
                <w:rFonts w:cs="Arial"/>
                <w:b/>
                <w:bCs/>
                <w:szCs w:val="22"/>
              </w:rPr>
              <w:t>How much will it cost?</w:t>
            </w:r>
          </w:p>
          <w:p w14:paraId="67656C4E" w14:textId="77777777" w:rsidR="00947C81" w:rsidRPr="00947C81" w:rsidRDefault="00947C81" w:rsidP="00947C81">
            <w:pPr>
              <w:spacing w:after="240" w:line="300" w:lineRule="exact"/>
              <w:rPr>
                <w:rFonts w:cs="Arial"/>
                <w:szCs w:val="22"/>
              </w:rPr>
            </w:pPr>
            <w:r w:rsidRPr="00947C81">
              <w:rPr>
                <w:rFonts w:cs="Arial"/>
                <w:szCs w:val="22"/>
              </w:rPr>
              <w:t xml:space="preserve">Your flu shot is free if you go to an in-network doctor or </w:t>
            </w:r>
            <w:proofErr w:type="gramStart"/>
            <w:r w:rsidRPr="00947C81">
              <w:rPr>
                <w:rFonts w:cs="Arial"/>
                <w:szCs w:val="22"/>
              </w:rPr>
              <w:t>pharmacy.*</w:t>
            </w:r>
            <w:proofErr w:type="gramEnd"/>
            <w:r w:rsidRPr="00947C81">
              <w:rPr>
                <w:rFonts w:cs="Arial"/>
                <w:szCs w:val="22"/>
              </w:rPr>
              <w:t xml:space="preserve"> Just show your Premera ID card. It’s that easy.</w:t>
            </w:r>
          </w:p>
          <w:p w14:paraId="38F8D9CF" w14:textId="1E760D42" w:rsidR="00947C81" w:rsidRPr="00947C81" w:rsidRDefault="00947C81" w:rsidP="00947C81">
            <w:pPr>
              <w:spacing w:after="240" w:line="300" w:lineRule="exact"/>
              <w:rPr>
                <w:rFonts w:cs="Arial"/>
                <w:sz w:val="18"/>
                <w:szCs w:val="18"/>
              </w:rPr>
            </w:pPr>
            <w:r w:rsidRPr="00947C81">
              <w:rPr>
                <w:rFonts w:cs="Arial"/>
                <w:sz w:val="18"/>
                <w:szCs w:val="18"/>
              </w:rPr>
              <w:t xml:space="preserve">*If the flu shot is your only reason for your office visit, the visit will be fully covered. If you have other care or services as part of the office visit, you may be responsible for all or part of the cost of the visit. You may need to pay up-front at your pharmacy. Go to </w:t>
            </w:r>
            <w:hyperlink r:id="rId8" w:history="1">
              <w:r w:rsidRPr="00947C81">
                <w:rPr>
                  <w:rStyle w:val="Hyperlink"/>
                  <w:rFonts w:cs="Arial"/>
                  <w:sz w:val="18"/>
                  <w:szCs w:val="18"/>
                </w:rPr>
                <w:t>premera.com</w:t>
              </w:r>
            </w:hyperlink>
            <w:r w:rsidRPr="00947C81">
              <w:rPr>
                <w:rFonts w:cs="Arial"/>
                <w:sz w:val="18"/>
                <w:szCs w:val="18"/>
              </w:rPr>
              <w:t xml:space="preserve"> to download and submit a medical claim form to be reimbursed. </w:t>
            </w:r>
          </w:p>
          <w:p w14:paraId="541ABE8F" w14:textId="77777777" w:rsidR="00947C81" w:rsidRPr="00947C81" w:rsidRDefault="00947C81" w:rsidP="00947C81">
            <w:pPr>
              <w:spacing w:after="240" w:line="300" w:lineRule="exact"/>
              <w:rPr>
                <w:rFonts w:cs="Arial"/>
                <w:b/>
                <w:bCs/>
                <w:color w:val="FF0000"/>
                <w:szCs w:val="22"/>
              </w:rPr>
            </w:pPr>
            <w:r w:rsidRPr="00947C81">
              <w:rPr>
                <w:rFonts w:cs="Arial"/>
                <w:b/>
                <w:bCs/>
                <w:color w:val="FF0000"/>
                <w:szCs w:val="22"/>
              </w:rPr>
              <w:t>TIP</w:t>
            </w:r>
          </w:p>
          <w:p w14:paraId="55730EE4" w14:textId="7B301BDE" w:rsidR="003B55DF" w:rsidRPr="003B55DF" w:rsidRDefault="00947C81" w:rsidP="00947C81">
            <w:pPr>
              <w:spacing w:after="240" w:line="300" w:lineRule="exact"/>
              <w:rPr>
                <w:rFonts w:cs="Arial"/>
                <w:szCs w:val="22"/>
              </w:rPr>
            </w:pPr>
            <w:r w:rsidRPr="00947C81">
              <w:rPr>
                <w:rFonts w:cs="Arial"/>
                <w:szCs w:val="22"/>
              </w:rPr>
              <w:t xml:space="preserve">Find an in-network doctor or pharmacy by visiting </w:t>
            </w:r>
            <w:hyperlink r:id="rId9" w:history="1">
              <w:r w:rsidRPr="00947C81">
                <w:rPr>
                  <w:rStyle w:val="Hyperlink"/>
                  <w:rFonts w:cs="Arial"/>
                  <w:szCs w:val="22"/>
                </w:rPr>
                <w:t>premera.com</w:t>
              </w:r>
            </w:hyperlink>
            <w:r w:rsidRPr="00947C81">
              <w:rPr>
                <w:rFonts w:cs="Arial"/>
                <w:szCs w:val="22"/>
              </w:rPr>
              <w:t xml:space="preserve"> and using the Find a Doctor tool.</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5C1788" w:rsidP="00C10664">
            <w:pPr>
              <w:spacing w:after="120" w:line="160" w:lineRule="exact"/>
              <w:rPr>
                <w:rFonts w:cs="Arial"/>
                <w:sz w:val="13"/>
                <w:szCs w:val="13"/>
              </w:rPr>
            </w:pPr>
            <w:hyperlink r:id="rId10"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1"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2" w:history="1">
              <w:proofErr w:type="spellStart"/>
              <w:r w:rsidR="00C10664" w:rsidRPr="004175B8">
                <w:rPr>
                  <w:rStyle w:val="Hyperlink"/>
                  <w:rFonts w:eastAsia="MS Gothic" w:cs="Arial" w:hint="eastAsia"/>
                  <w:sz w:val="13"/>
                  <w:szCs w:val="13"/>
                </w:rPr>
                <w:t>中文</w:t>
              </w:r>
              <w:proofErr w:type="spellEnd"/>
            </w:hyperlink>
          </w:p>
          <w:p w14:paraId="72F18799" w14:textId="6C82EBE2" w:rsidR="001173C1" w:rsidRPr="004C146C" w:rsidRDefault="00947C81" w:rsidP="004C146C">
            <w:pPr>
              <w:pStyle w:val="Footer"/>
            </w:pPr>
            <w:r>
              <w:t>038995</w:t>
            </w:r>
            <w:r w:rsidR="00C10664" w:rsidRPr="004C146C">
              <w:t xml:space="preserve"> (0</w:t>
            </w:r>
            <w:r>
              <w:t>3</w:t>
            </w:r>
            <w:r w:rsidR="00C10664" w:rsidRPr="004C146C">
              <w:t>-01-2021)</w:t>
            </w:r>
          </w:p>
        </w:tc>
      </w:tr>
    </w:tbl>
    <w:p w14:paraId="133BA539" w14:textId="77777777" w:rsidR="00FC0289" w:rsidRPr="00AA110A" w:rsidRDefault="005C1788" w:rsidP="00915620">
      <w:pPr>
        <w:rPr>
          <w:rFonts w:cs="Arial"/>
          <w:sz w:val="13"/>
          <w:szCs w:val="13"/>
        </w:rPr>
      </w:pPr>
    </w:p>
    <w:sectPr w:rsidR="00FC0289" w:rsidRPr="00AA110A" w:rsidSect="00EE2CC9">
      <w:headerReference w:type="first" r:id="rId13"/>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2F696" w14:textId="77777777" w:rsidR="0022205A" w:rsidRDefault="0022205A" w:rsidP="00A7761B">
      <w:r>
        <w:separator/>
      </w:r>
    </w:p>
  </w:endnote>
  <w:endnote w:type="continuationSeparator" w:id="0">
    <w:p w14:paraId="3FD86E77" w14:textId="77777777" w:rsidR="0022205A" w:rsidRDefault="0022205A"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B29A7" w14:textId="77777777" w:rsidR="0022205A" w:rsidRDefault="0022205A" w:rsidP="00A7761B">
      <w:r>
        <w:separator/>
      </w:r>
    </w:p>
  </w:footnote>
  <w:footnote w:type="continuationSeparator" w:id="0">
    <w:p w14:paraId="1E1B7FA3" w14:textId="77777777" w:rsidR="0022205A" w:rsidRDefault="0022205A"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5109EFC7" w:rsidR="00310D0B" w:rsidRPr="008117C5" w:rsidRDefault="00310D0B" w:rsidP="00EE2CC9">
    <w:pPr>
      <w:pStyle w:val="Header"/>
      <w:rPr>
        <w:i/>
        <w:iCs/>
      </w:rPr>
    </w:pPr>
    <w:r w:rsidRPr="004A7DF7">
      <w:t>Subject Lin</w:t>
    </w:r>
    <w:r w:rsidR="00FB05FE">
      <w:t xml:space="preserve">e:  </w:t>
    </w:r>
    <w:r w:rsidR="00947C81" w:rsidRPr="00947C81">
      <w:t>Protect your health with an annual flu shot</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9"/>
  </w:num>
  <w:num w:numId="6">
    <w:abstractNumId w:val="6"/>
  </w:num>
  <w:num w:numId="7">
    <w:abstractNumId w:val="2"/>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2205A"/>
    <w:rsid w:val="002A2D77"/>
    <w:rsid w:val="002D24B4"/>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B4B2D"/>
    <w:rsid w:val="005C1788"/>
    <w:rsid w:val="006F17F2"/>
    <w:rsid w:val="007974E0"/>
    <w:rsid w:val="007B3CA1"/>
    <w:rsid w:val="00813FCC"/>
    <w:rsid w:val="008F6676"/>
    <w:rsid w:val="00915620"/>
    <w:rsid w:val="00947C81"/>
    <w:rsid w:val="00977A4C"/>
    <w:rsid w:val="009E23D4"/>
    <w:rsid w:val="009E717C"/>
    <w:rsid w:val="00A30952"/>
    <w:rsid w:val="00A759D2"/>
    <w:rsid w:val="00A7761B"/>
    <w:rsid w:val="00AA110A"/>
    <w:rsid w:val="00C10664"/>
    <w:rsid w:val="00C72C49"/>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20125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portals/member/account/logon?TYPE=33619969&amp;REALMOID=06-5539c167-23d8-4ccd-b7d2-0dbbaf9b350e&amp;GUID=&amp;SMAUTHREASON=0&amp;METHOD=GET&amp;SMAGENTNAME=prod_pbc_b&amp;TARGET=-SM-http%3a%2f%2fwww%2epremera%2ecom%2fPortals%2fMember%2fBenefits%2f"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mera.com/documents/037397.pdf" TargetMode="Externa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mera.com/documents/037397.pdf"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premera.com/portals/member/account/logon?TYPE=33619969&amp;REALMOID=06-5539c167-23d8-4ccd-b7d2-0dbbaf9b350e&amp;GUID=&amp;SMAUTHREASON=0&amp;METHOD=GET&amp;SMAGENTNAME=prod_pbc_b&amp;TARGET=-SM-http%3a%2f%2fwww%2epremera%2ecom%2fPortals%2fMember%2fBenefits%2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038995_03-01-2021.docx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122092</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6C4FPC5H4JMD-4-802764</_dlc_DocId>
    <_dlc_DocIdUrl xmlns="87032e88-b52e-4689-abc3-5aadca866de5">
      <Url>http://docadmin/sites/da/_layouts/15/DocIdRedir.aspx?ID=6C4FPC5H4JMD-4-802764</Url>
      <Description>6C4FPC5H4JMD-4-802764</Description>
    </_dlc_DocIdUrl>
    <KeywordsMetaTag xmlns="87032e88-b52e-4689-abc3-5aadca866de5" xsi:nil="true"/>
    <WebsiteArea xmlns="87032e88-b52e-4689-abc3-5aadca866de5">Internet and Intranet Sites</WebsiteArea>
    <InternetBuildDate xmlns="87032e88-b52e-4689-abc3-5aadca866de5">2021-03-30T00:00:00+00:00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038995</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77B647CC-DEE2-4883-AEDD-5357C0BA0F5C}"/>
</file>

<file path=customXml/itemProps2.xml><?xml version="1.0" encoding="utf-8"?>
<ds:datastoreItem xmlns:ds="http://schemas.openxmlformats.org/officeDocument/2006/customXml" ds:itemID="{A46EB686-9DE4-4C35-B8E7-24E58E85E27C}"/>
</file>

<file path=customXml/itemProps3.xml><?xml version="1.0" encoding="utf-8"?>
<ds:datastoreItem xmlns:ds="http://schemas.openxmlformats.org/officeDocument/2006/customXml" ds:itemID="{8CAD9E17-A6BE-43E1-835F-1516D06BFA9E}"/>
</file>

<file path=customXml/itemProps4.xml><?xml version="1.0" encoding="utf-8"?>
<ds:datastoreItem xmlns:ds="http://schemas.openxmlformats.org/officeDocument/2006/customXml" ds:itemID="{7FFBD921-2F92-475F-8DAF-849C51670CD8}"/>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2021-03-30T16:02:00Z</dcterms:created>
  <dcterms:modified xsi:type="dcterms:W3CDTF">2021-03-30T16:02:00Z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5ee25a1d-9598-4f22-9e6c-98c091f27170</vt:lpwstr>
  </property>
  <property fmtid="{D5CDD505-2E9C-101B-9397-08002B2CF9AE}" pid="5" name="Order">
    <vt:r8>80276400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6C4FPC5H4JMD-4-802764</vt:lpwstr>
  </property>
</Properties>
</file>